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0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0B1FCB" w14:paraId="0E3FCD31" w14:textId="77777777">
        <w:tc>
          <w:tcPr>
            <w:tcW w:w="5670" w:type="dxa"/>
          </w:tcPr>
          <w:p w14:paraId="1EEFF490" w14:textId="77777777" w:rsidR="000B1FCB" w:rsidRDefault="00B9300C" w:rsidP="00D61C7D">
            <w:pPr>
              <w:pStyle w:val="aff2"/>
              <w:contextualSpacing/>
              <w:rPr>
                <w:sz w:val="30"/>
              </w:rPr>
            </w:pPr>
            <w:r>
              <w:rPr>
                <w:b/>
                <w:noProof/>
                <w:lang w:val="ru-RU"/>
              </w:rPr>
              <w:drawing>
                <wp:inline distT="0" distB="0" distL="0" distR="0" wp14:anchorId="713DC66E" wp14:editId="69F2655E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6860376" w14:textId="77777777" w:rsidR="000B1FCB" w:rsidRDefault="000B1FCB" w:rsidP="00D61C7D">
            <w:pPr>
              <w:spacing w:line="360" w:lineRule="auto"/>
              <w:ind w:left="290"/>
              <w:contextualSpacing/>
              <w:jc w:val="center"/>
              <w:rPr>
                <w:sz w:val="30"/>
              </w:rPr>
            </w:pPr>
          </w:p>
        </w:tc>
      </w:tr>
    </w:tbl>
    <w:p w14:paraId="40AF8613" w14:textId="77777777" w:rsidR="000B1FCB" w:rsidRPr="00493758" w:rsidRDefault="000B1FCB" w:rsidP="00493758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sdt>
      <w:sdtPr>
        <w:rPr>
          <w:rFonts w:ascii="Times New Roman" w:hAnsi="Times New Roman" w:cs="Times New Roman"/>
          <w:sz w:val="56"/>
          <w:szCs w:val="56"/>
        </w:rPr>
        <w:id w:val="326794676"/>
        <w:docPartObj>
          <w:docPartGallery w:val="Cover Pages"/>
          <w:docPartUnique/>
        </w:docPartObj>
      </w:sdtPr>
      <w:sdtEndPr>
        <w:rPr>
          <w:sz w:val="22"/>
          <w:szCs w:val="22"/>
          <w:u w:val="single"/>
        </w:rPr>
      </w:sdtEndPr>
      <w:sdtContent>
        <w:p w14:paraId="28B7665D" w14:textId="77777777" w:rsidR="000B1FCB" w:rsidRPr="00493758" w:rsidRDefault="000B1FCB" w:rsidP="00493758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56"/>
              <w:szCs w:val="56"/>
            </w:rPr>
          </w:pPr>
        </w:p>
        <w:p w14:paraId="1EDEC100" w14:textId="77777777" w:rsidR="000B1FCB" w:rsidRPr="00493758" w:rsidRDefault="000B1FCB" w:rsidP="0049375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629ECDDA" w14:textId="77777777" w:rsidR="000B1FCB" w:rsidRPr="00493758" w:rsidRDefault="00B9300C" w:rsidP="00D61C7D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bCs/>
              <w:sz w:val="56"/>
              <w:szCs w:val="56"/>
            </w:rPr>
          </w:pPr>
          <w:r w:rsidRPr="00493758">
            <w:rPr>
              <w:rFonts w:ascii="Times New Roman" w:eastAsia="Arial Unicode MS" w:hAnsi="Times New Roman" w:cs="Times New Roman"/>
              <w:bCs/>
              <w:sz w:val="56"/>
              <w:szCs w:val="56"/>
            </w:rPr>
            <w:t>КОНКУРСНОЕ ЗАДАНИЕ КОМПЕТЕНЦИИ</w:t>
          </w:r>
        </w:p>
        <w:p w14:paraId="014C0E86" w14:textId="77777777" w:rsidR="000B1FCB" w:rsidRPr="00493758" w:rsidRDefault="00B9300C" w:rsidP="00D61C7D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bCs/>
              <w:sz w:val="40"/>
              <w:szCs w:val="40"/>
            </w:rPr>
          </w:pPr>
          <w:r w:rsidRPr="00493758">
            <w:rPr>
              <w:rFonts w:ascii="Times New Roman" w:eastAsia="Arial Unicode MS" w:hAnsi="Times New Roman" w:cs="Times New Roman"/>
              <w:bCs/>
              <w:sz w:val="40"/>
              <w:szCs w:val="40"/>
            </w:rPr>
            <w:t>«</w:t>
          </w:r>
          <w:r w:rsidRPr="00493758">
            <w:rPr>
              <w:rFonts w:ascii="Times New Roman" w:hAnsi="Times New Roman" w:cs="Times New Roman"/>
              <w:bCs/>
              <w:sz w:val="40"/>
              <w:szCs w:val="40"/>
            </w:rPr>
            <w:t>СЕТЕВОЕ И СИСТЕМНОЕ АДМИНИСТРИРОВАНИЕ</w:t>
          </w:r>
          <w:r w:rsidRPr="00493758">
            <w:rPr>
              <w:rFonts w:ascii="Times New Roman" w:eastAsia="Arial Unicode MS" w:hAnsi="Times New Roman" w:cs="Times New Roman"/>
              <w:bCs/>
              <w:sz w:val="40"/>
              <w:szCs w:val="40"/>
            </w:rPr>
            <w:t>»</w:t>
          </w:r>
        </w:p>
        <w:p w14:paraId="5DD5D47D" w14:textId="2335B979" w:rsidR="000B1FCB" w:rsidRPr="00493758" w:rsidRDefault="00B9300C" w:rsidP="00D61C7D">
          <w:pPr>
            <w:spacing w:after="0" w:line="360" w:lineRule="auto"/>
            <w:contextualSpacing/>
            <w:jc w:val="center"/>
            <w:rPr>
              <w:rFonts w:ascii="Times New Roman" w:eastAsia="Arial Unicode MS" w:hAnsi="Times New Roman" w:cs="Times New Roman"/>
              <w:bCs/>
              <w:sz w:val="36"/>
              <w:szCs w:val="36"/>
            </w:rPr>
          </w:pPr>
          <w:r w:rsidRPr="00493758">
            <w:rPr>
              <w:rFonts w:ascii="Times New Roman" w:eastAsia="Arial Unicode MS" w:hAnsi="Times New Roman" w:cs="Times New Roman"/>
              <w:bCs/>
              <w:sz w:val="36"/>
              <w:szCs w:val="36"/>
            </w:rPr>
            <w:t xml:space="preserve">Региональный этап чемпионата по профессиональному мастерству «Профессионалы» в </w:t>
          </w:r>
          <w:r w:rsidR="00DB20BC">
            <w:rPr>
              <w:rFonts w:ascii="Times New Roman" w:eastAsia="Arial Unicode MS" w:hAnsi="Times New Roman" w:cs="Times New Roman"/>
              <w:bCs/>
              <w:sz w:val="36"/>
              <w:szCs w:val="36"/>
            </w:rPr>
            <w:t xml:space="preserve">2026 </w:t>
          </w:r>
          <w:r w:rsidRPr="00493758">
            <w:rPr>
              <w:rFonts w:ascii="Times New Roman" w:eastAsia="Arial Unicode MS" w:hAnsi="Times New Roman" w:cs="Times New Roman"/>
              <w:bCs/>
              <w:sz w:val="36"/>
              <w:szCs w:val="36"/>
            </w:rPr>
            <w:t>г.</w:t>
          </w:r>
        </w:p>
        <w:p w14:paraId="6F45A6E2" w14:textId="43FFFEDC" w:rsidR="000B1FCB" w:rsidRPr="00DB20BC" w:rsidRDefault="00DB20BC" w:rsidP="00D61C7D">
          <w:pPr>
            <w:spacing w:after="0" w:line="360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</w:pPr>
          <w:r w:rsidRPr="00DB20BC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РЕСПУБЛИКА БАШКОРТОСТАН</w:t>
          </w:r>
        </w:p>
      </w:sdtContent>
    </w:sdt>
    <w:p w14:paraId="5E2031D9" w14:textId="77777777" w:rsidR="000B1FCB" w:rsidRDefault="00B9300C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(субъект РФ)</w:t>
      </w:r>
    </w:p>
    <w:p w14:paraId="14253484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725C67E5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5E0AA204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58F66DF6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00E54F89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7828F416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7B516E59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7E0336BA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5C577B13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23196B56" w14:textId="77777777" w:rsidR="000B1FCB" w:rsidRDefault="000B1FCB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21377725" w14:textId="77777777" w:rsidR="000B1FCB" w:rsidRDefault="000B1FCB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67E2830E" w14:textId="77777777" w:rsidR="000B1FCB" w:rsidRDefault="000B1FCB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77CAAE43" w14:textId="1A386EF5" w:rsidR="00493758" w:rsidRDefault="00B9300C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2025-2026 г.</w:t>
      </w:r>
      <w:r w:rsidR="00493758"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72D0E770" w14:textId="77777777" w:rsidR="000B1FCB" w:rsidRPr="00493758" w:rsidRDefault="00B9300C" w:rsidP="00493758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93758">
        <w:rPr>
          <w:rFonts w:ascii="Times New Roman" w:hAnsi="Times New Roman" w:cs="Times New Roman"/>
          <w:sz w:val="24"/>
          <w:szCs w:val="24"/>
          <w:lang w:bidi="en-US"/>
        </w:rPr>
        <w:lastRenderedPageBreak/>
        <w:t>Конкурсное задание разработано экспертным сообществом и утверждено Менеджером компетенции, в котором установлены нижеследующие правила и необходимые требования владения профессиональными навыками для участия в соревнованиях по профессиональному мастерству.</w:t>
      </w:r>
    </w:p>
    <w:p w14:paraId="534BB40A" w14:textId="77777777" w:rsidR="000B1FCB" w:rsidRPr="00493758" w:rsidRDefault="000B1FCB" w:rsidP="00493758">
      <w:pPr>
        <w:pStyle w:val="143"/>
        <w:shd w:val="clear" w:color="auto" w:fill="auto"/>
        <w:spacing w:line="36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A46C352" w14:textId="77777777" w:rsidR="000B1FCB" w:rsidRPr="00493758" w:rsidRDefault="00B9300C" w:rsidP="00493758">
      <w:pPr>
        <w:pStyle w:val="bullet"/>
        <w:numPr>
          <w:ilvl w:val="0"/>
          <w:numId w:val="0"/>
        </w:numPr>
        <w:contextualSpacing/>
        <w:jc w:val="center"/>
        <w:rPr>
          <w:rFonts w:ascii="Times New Roman" w:hAnsi="Times New Roman"/>
          <w:b/>
          <w:sz w:val="24"/>
          <w:lang w:val="ru-RU"/>
        </w:rPr>
      </w:pPr>
      <w:r w:rsidRPr="00493758">
        <w:rPr>
          <w:rFonts w:ascii="Times New Roman" w:hAnsi="Times New Roman"/>
          <w:b/>
          <w:sz w:val="24"/>
          <w:lang w:val="ru-RU"/>
        </w:rPr>
        <w:t>Конкурсное задание включает в себя следующие разделы:</w:t>
      </w:r>
    </w:p>
    <w:p w14:paraId="27BFD28B" w14:textId="77777777" w:rsidR="000B1FCB" w:rsidRPr="00493758" w:rsidRDefault="00B9300C" w:rsidP="00493758">
      <w:pPr>
        <w:pStyle w:val="12"/>
        <w:contextualSpacing/>
        <w:rPr>
          <w:rFonts w:ascii="Times New Roman" w:eastAsiaTheme="minorEastAsia" w:hAnsi="Times New Roman"/>
          <w:bCs w:val="0"/>
          <w:szCs w:val="24"/>
          <w:lang w:val="ru-RU" w:eastAsia="ru-RU"/>
        </w:rPr>
      </w:pPr>
      <w:r w:rsidRPr="00493758">
        <w:rPr>
          <w:rFonts w:ascii="Times New Roman" w:hAnsi="Times New Roman"/>
          <w:szCs w:val="24"/>
          <w:lang w:val="ru-RU" w:eastAsia="ru-RU"/>
        </w:rPr>
        <w:fldChar w:fldCharType="begin"/>
      </w:r>
      <w:r w:rsidRPr="0049375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49375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207182964" w:tooltip="#_Toc207182964" w:history="1">
        <w:r w:rsidRPr="00493758">
          <w:rPr>
            <w:rStyle w:val="aff"/>
            <w:rFonts w:ascii="Times New Roman" w:hAnsi="Times New Roman"/>
            <w:szCs w:val="24"/>
          </w:rPr>
          <w:t>1.ОСНОВНЫЕ ТРЕБОВАНИЯ КОМПЕТЕНЦИИ</w:t>
        </w:r>
        <w:r w:rsidRPr="00493758">
          <w:rPr>
            <w:rFonts w:ascii="Times New Roman" w:hAnsi="Times New Roman"/>
            <w:szCs w:val="24"/>
          </w:rPr>
          <w:tab/>
        </w:r>
        <w:r w:rsidRPr="00493758">
          <w:rPr>
            <w:rFonts w:ascii="Times New Roman" w:hAnsi="Times New Roman"/>
            <w:szCs w:val="24"/>
          </w:rPr>
          <w:fldChar w:fldCharType="begin"/>
        </w:r>
        <w:r w:rsidRPr="00493758">
          <w:rPr>
            <w:rFonts w:ascii="Times New Roman" w:hAnsi="Times New Roman"/>
            <w:szCs w:val="24"/>
          </w:rPr>
          <w:instrText xml:space="preserve"> PAGEREF _Toc207182964 \h </w:instrText>
        </w:r>
        <w:r w:rsidRPr="00493758">
          <w:rPr>
            <w:rFonts w:ascii="Times New Roman" w:hAnsi="Times New Roman"/>
            <w:szCs w:val="24"/>
          </w:rPr>
        </w:r>
        <w:r w:rsidRPr="00493758">
          <w:rPr>
            <w:rFonts w:ascii="Times New Roman" w:hAnsi="Times New Roman"/>
            <w:szCs w:val="24"/>
          </w:rPr>
          <w:fldChar w:fldCharType="separate"/>
        </w:r>
        <w:r w:rsidR="00A64E73">
          <w:rPr>
            <w:rFonts w:ascii="Times New Roman" w:hAnsi="Times New Roman"/>
            <w:noProof/>
            <w:szCs w:val="24"/>
          </w:rPr>
          <w:t>4</w:t>
        </w:r>
        <w:r w:rsidRPr="00493758">
          <w:rPr>
            <w:rFonts w:ascii="Times New Roman" w:hAnsi="Times New Roman"/>
            <w:szCs w:val="24"/>
          </w:rPr>
          <w:fldChar w:fldCharType="end"/>
        </w:r>
      </w:hyperlink>
    </w:p>
    <w:p w14:paraId="04FCE95A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5" w:tooltip="#_Toc207182965" w:history="1">
        <w:r w:rsidR="00B9300C" w:rsidRPr="00493758">
          <w:rPr>
            <w:rStyle w:val="aff"/>
            <w:sz w:val="24"/>
            <w:szCs w:val="24"/>
          </w:rPr>
          <w:t>1.1. Общие сведения о требованиях компетенции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_Toc207182965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A64E73">
          <w:rPr>
            <w:noProof/>
            <w:sz w:val="24"/>
            <w:szCs w:val="24"/>
          </w:rPr>
          <w:t>4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7590E6C7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6" w:tooltip="#_Toc207182966" w:history="1">
        <w:r w:rsidR="00B9300C" w:rsidRPr="00493758">
          <w:rPr>
            <w:rStyle w:val="aff"/>
            <w:sz w:val="24"/>
            <w:szCs w:val="24"/>
          </w:rPr>
          <w:t>1.2. Перечень профессиональных задач специалиста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_Toc207182966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A64E73">
          <w:rPr>
            <w:noProof/>
            <w:sz w:val="24"/>
            <w:szCs w:val="24"/>
          </w:rPr>
          <w:t>4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52F24C44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7" w:tooltip="#_Toc207182967" w:history="1">
        <w:r w:rsidR="00B9300C" w:rsidRPr="00493758">
          <w:rPr>
            <w:rStyle w:val="aff"/>
            <w:sz w:val="24"/>
            <w:szCs w:val="24"/>
          </w:rPr>
          <w:t>по компетенции «Сетевое и системное администрирование»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_Toc207182967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A64E73">
          <w:rPr>
            <w:noProof/>
            <w:sz w:val="24"/>
            <w:szCs w:val="24"/>
          </w:rPr>
          <w:t>4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34649CCD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8" w:tooltip="#_Toc207182968" w:history="1">
        <w:r w:rsidR="00B9300C" w:rsidRPr="00493758">
          <w:rPr>
            <w:rStyle w:val="aff"/>
            <w:sz w:val="24"/>
            <w:szCs w:val="24"/>
          </w:rPr>
          <w:t>1.3. Требования к схеме оценки</w:t>
        </w:r>
        <w:r w:rsidR="00B9300C" w:rsidRPr="00493758">
          <w:rPr>
            <w:sz w:val="24"/>
            <w:szCs w:val="24"/>
          </w:rPr>
          <w:tab/>
          <w:t>9</w:t>
        </w:r>
      </w:hyperlink>
    </w:p>
    <w:p w14:paraId="12E044FC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9" w:tooltip="#_Toc207182969" w:history="1">
        <w:r w:rsidR="00B9300C" w:rsidRPr="00493758">
          <w:rPr>
            <w:rStyle w:val="aff"/>
            <w:sz w:val="24"/>
            <w:szCs w:val="24"/>
          </w:rPr>
          <w:t>1.4. Спецификация оценки компетенции</w:t>
        </w:r>
        <w:r w:rsidR="00B9300C" w:rsidRPr="00493758">
          <w:rPr>
            <w:sz w:val="24"/>
            <w:szCs w:val="24"/>
          </w:rPr>
          <w:tab/>
          <w:t>9</w:t>
        </w:r>
      </w:hyperlink>
    </w:p>
    <w:p w14:paraId="40C3293A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0" w:tooltip="#_Toc207182970" w:history="1">
        <w:r w:rsidR="00B9300C" w:rsidRPr="00493758">
          <w:rPr>
            <w:rStyle w:val="aff"/>
            <w:sz w:val="24"/>
            <w:szCs w:val="24"/>
          </w:rPr>
          <w:t>1.5. Содержание конкурсного задания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_Toc207182970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A64E73">
          <w:rPr>
            <w:noProof/>
            <w:sz w:val="24"/>
            <w:szCs w:val="24"/>
          </w:rPr>
          <w:t>11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1A1159F5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1" w:tooltip="#_Toc207182971" w:history="1">
        <w:r w:rsidR="00B9300C" w:rsidRPr="00493758">
          <w:rPr>
            <w:rStyle w:val="aff"/>
            <w:sz w:val="24"/>
            <w:szCs w:val="24"/>
          </w:rPr>
          <w:t>1.5.1. Разработка/выбор конкурсного задания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_Toc207182971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A64E73">
          <w:rPr>
            <w:noProof/>
            <w:sz w:val="24"/>
            <w:szCs w:val="24"/>
          </w:rPr>
          <w:t>11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26B4D536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2" w:tooltip="#_Toc207182972" w:history="1">
        <w:r w:rsidR="00B9300C" w:rsidRPr="00493758">
          <w:rPr>
            <w:rStyle w:val="aff"/>
            <w:sz w:val="24"/>
            <w:szCs w:val="24"/>
          </w:rPr>
          <w:t>1.5.2. Структура модулей конкурсного задания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_Toc207182972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A64E73">
          <w:rPr>
            <w:noProof/>
            <w:sz w:val="24"/>
            <w:szCs w:val="24"/>
          </w:rPr>
          <w:t>12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02643DDB" w14:textId="77777777" w:rsidR="000B1FCB" w:rsidRPr="00493758" w:rsidRDefault="00365A6D" w:rsidP="00493758">
      <w:pPr>
        <w:pStyle w:val="12"/>
        <w:contextualSpacing/>
        <w:rPr>
          <w:rFonts w:ascii="Times New Roman" w:eastAsiaTheme="minorEastAsia" w:hAnsi="Times New Roman"/>
          <w:bCs w:val="0"/>
          <w:szCs w:val="24"/>
          <w:lang w:val="ru-RU" w:eastAsia="ru-RU"/>
        </w:rPr>
      </w:pPr>
      <w:hyperlink w:anchor="_Toc207182973" w:tooltip="#_Toc207182973" w:history="1">
        <w:r w:rsidR="00B9300C" w:rsidRPr="00493758">
          <w:rPr>
            <w:rStyle w:val="aff"/>
            <w:rFonts w:ascii="Times New Roman" w:hAnsi="Times New Roman"/>
            <w:szCs w:val="24"/>
          </w:rPr>
          <w:t>2. СПЕЦИАЛЬНЫЕ ПРАВИЛА КОМПЕТЕНЦИИ</w:t>
        </w:r>
        <w:r w:rsidR="00B9300C" w:rsidRPr="00493758">
          <w:rPr>
            <w:rFonts w:ascii="Times New Roman" w:hAnsi="Times New Roman"/>
            <w:szCs w:val="24"/>
          </w:rPr>
          <w:tab/>
        </w:r>
        <w:r w:rsidR="00B9300C" w:rsidRPr="00493758">
          <w:rPr>
            <w:rFonts w:ascii="Times New Roman" w:hAnsi="Times New Roman"/>
            <w:szCs w:val="24"/>
          </w:rPr>
          <w:fldChar w:fldCharType="begin"/>
        </w:r>
        <w:r w:rsidR="00B9300C" w:rsidRPr="00493758">
          <w:rPr>
            <w:rFonts w:ascii="Times New Roman" w:hAnsi="Times New Roman"/>
            <w:szCs w:val="24"/>
          </w:rPr>
          <w:instrText xml:space="preserve"> PAGEREF _Toc207182973 \h </w:instrText>
        </w:r>
        <w:r w:rsidR="00B9300C" w:rsidRPr="00493758">
          <w:rPr>
            <w:rFonts w:ascii="Times New Roman" w:hAnsi="Times New Roman"/>
            <w:szCs w:val="24"/>
          </w:rPr>
        </w:r>
        <w:r w:rsidR="00B9300C" w:rsidRPr="00493758">
          <w:rPr>
            <w:rFonts w:ascii="Times New Roman" w:hAnsi="Times New Roman"/>
            <w:szCs w:val="24"/>
          </w:rPr>
          <w:fldChar w:fldCharType="separate"/>
        </w:r>
        <w:r w:rsidR="00A64E73">
          <w:rPr>
            <w:rFonts w:ascii="Times New Roman" w:hAnsi="Times New Roman"/>
            <w:noProof/>
            <w:szCs w:val="24"/>
          </w:rPr>
          <w:t>33</w:t>
        </w:r>
        <w:r w:rsidR="00B9300C" w:rsidRPr="00493758">
          <w:rPr>
            <w:rFonts w:ascii="Times New Roman" w:hAnsi="Times New Roman"/>
            <w:szCs w:val="24"/>
          </w:rPr>
          <w:fldChar w:fldCharType="end"/>
        </w:r>
      </w:hyperlink>
    </w:p>
    <w:p w14:paraId="5AA5A7BD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4" w:tooltip="#_Toc207182974" w:history="1">
        <w:r w:rsidR="00B9300C" w:rsidRPr="00493758">
          <w:rPr>
            <w:rStyle w:val="aff"/>
            <w:sz w:val="24"/>
            <w:szCs w:val="24"/>
          </w:rPr>
          <w:t>2.1. Личный инструмент конкурсанта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_Toc207182974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A64E73">
          <w:rPr>
            <w:noProof/>
            <w:sz w:val="24"/>
            <w:szCs w:val="24"/>
          </w:rPr>
          <w:t>33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2020EBCF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5" w:tooltip="#_Toc207182975" w:history="1">
        <w:r w:rsidR="00B9300C" w:rsidRPr="00493758">
          <w:rPr>
            <w:rStyle w:val="aff"/>
            <w:sz w:val="24"/>
            <w:szCs w:val="24"/>
          </w:rPr>
          <w:t>2.2. Материалы, оборудование и инструменты,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_Toc207182975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A64E73">
          <w:rPr>
            <w:noProof/>
            <w:sz w:val="24"/>
            <w:szCs w:val="24"/>
          </w:rPr>
          <w:t>33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2A032F21" w14:textId="77777777" w:rsidR="000B1FCB" w:rsidRPr="00493758" w:rsidRDefault="00365A6D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6" w:tooltip="#_Toc207182976" w:history="1">
        <w:r w:rsidR="00B9300C" w:rsidRPr="00493758">
          <w:rPr>
            <w:rStyle w:val="aff"/>
            <w:sz w:val="24"/>
            <w:szCs w:val="24"/>
          </w:rPr>
          <w:t>запрещенные на площадке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_Toc207182976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A64E73">
          <w:rPr>
            <w:noProof/>
            <w:sz w:val="24"/>
            <w:szCs w:val="24"/>
          </w:rPr>
          <w:t>33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5733D10A" w14:textId="77777777" w:rsidR="000B1FCB" w:rsidRPr="00493758" w:rsidRDefault="00365A6D" w:rsidP="00493758">
      <w:pPr>
        <w:pStyle w:val="12"/>
        <w:contextualSpacing/>
        <w:rPr>
          <w:rFonts w:ascii="Times New Roman" w:eastAsiaTheme="minorEastAsia" w:hAnsi="Times New Roman"/>
          <w:bCs w:val="0"/>
          <w:szCs w:val="24"/>
          <w:lang w:val="ru-RU" w:eastAsia="ru-RU"/>
        </w:rPr>
      </w:pPr>
      <w:hyperlink w:anchor="_Toc207182977" w:tooltip="#_Toc207182977" w:history="1">
        <w:r w:rsidR="00B9300C" w:rsidRPr="00493758">
          <w:rPr>
            <w:rStyle w:val="aff"/>
            <w:rFonts w:ascii="Times New Roman" w:hAnsi="Times New Roman"/>
            <w:szCs w:val="24"/>
          </w:rPr>
          <w:t>3. Приложения</w:t>
        </w:r>
        <w:r w:rsidR="00B9300C" w:rsidRPr="00493758">
          <w:rPr>
            <w:rFonts w:ascii="Times New Roman" w:hAnsi="Times New Roman"/>
            <w:szCs w:val="24"/>
          </w:rPr>
          <w:tab/>
        </w:r>
        <w:r w:rsidR="00B9300C" w:rsidRPr="00493758">
          <w:rPr>
            <w:rFonts w:ascii="Times New Roman" w:hAnsi="Times New Roman"/>
            <w:szCs w:val="24"/>
          </w:rPr>
          <w:fldChar w:fldCharType="begin"/>
        </w:r>
        <w:r w:rsidR="00B9300C" w:rsidRPr="00493758">
          <w:rPr>
            <w:rFonts w:ascii="Times New Roman" w:hAnsi="Times New Roman"/>
            <w:szCs w:val="24"/>
          </w:rPr>
          <w:instrText xml:space="preserve"> PAGEREF _Toc207182977 \h </w:instrText>
        </w:r>
        <w:r w:rsidR="00B9300C" w:rsidRPr="00493758">
          <w:rPr>
            <w:rFonts w:ascii="Times New Roman" w:hAnsi="Times New Roman"/>
            <w:szCs w:val="24"/>
          </w:rPr>
        </w:r>
        <w:r w:rsidR="00B9300C" w:rsidRPr="00493758">
          <w:rPr>
            <w:rFonts w:ascii="Times New Roman" w:hAnsi="Times New Roman"/>
            <w:szCs w:val="24"/>
          </w:rPr>
          <w:fldChar w:fldCharType="separate"/>
        </w:r>
        <w:r w:rsidR="00A64E73">
          <w:rPr>
            <w:rFonts w:ascii="Times New Roman" w:hAnsi="Times New Roman"/>
            <w:noProof/>
            <w:szCs w:val="24"/>
          </w:rPr>
          <w:t>33</w:t>
        </w:r>
        <w:r w:rsidR="00B9300C" w:rsidRPr="00493758">
          <w:rPr>
            <w:rFonts w:ascii="Times New Roman" w:hAnsi="Times New Roman"/>
            <w:szCs w:val="24"/>
          </w:rPr>
          <w:fldChar w:fldCharType="end"/>
        </w:r>
      </w:hyperlink>
    </w:p>
    <w:p w14:paraId="79E7547B" w14:textId="77777777" w:rsidR="000B1FCB" w:rsidRPr="00493758" w:rsidRDefault="00B9300C" w:rsidP="0049375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contextualSpacing/>
        <w:jc w:val="both"/>
        <w:rPr>
          <w:rFonts w:ascii="Times New Roman" w:hAnsi="Times New Roman"/>
          <w:bCs/>
          <w:sz w:val="24"/>
          <w:lang w:val="ru-RU" w:eastAsia="ru-RU"/>
        </w:rPr>
      </w:pPr>
      <w:r w:rsidRPr="0049375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29F5CADF" w14:textId="77777777" w:rsidR="000B1FCB" w:rsidRPr="00493758" w:rsidRDefault="000B1FCB" w:rsidP="00493758">
      <w:pPr>
        <w:pStyle w:val="-2"/>
        <w:spacing w:before="0" w:after="0"/>
        <w:contextualSpacing/>
        <w:rPr>
          <w:rFonts w:ascii="Times New Roman" w:hAnsi="Times New Roman"/>
          <w:sz w:val="24"/>
          <w:lang w:eastAsia="ru-RU"/>
        </w:rPr>
      </w:pPr>
    </w:p>
    <w:p w14:paraId="55749FA8" w14:textId="77777777" w:rsidR="000B1FCB" w:rsidRPr="00493758" w:rsidRDefault="00B9300C" w:rsidP="00493758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3758">
        <w:rPr>
          <w:rFonts w:ascii="Times New Roman" w:hAnsi="Times New Roman" w:cs="Times New Roman"/>
          <w:bCs/>
          <w:sz w:val="24"/>
          <w:szCs w:val="24"/>
          <w:lang w:eastAsia="ru-RU"/>
        </w:rPr>
        <w:br w:type="page" w:clear="all"/>
      </w:r>
    </w:p>
    <w:p w14:paraId="71D8CA88" w14:textId="77777777" w:rsidR="000B1FCB" w:rsidRDefault="00B9300C" w:rsidP="00493758">
      <w:pPr>
        <w:pStyle w:val="bullet"/>
        <w:numPr>
          <w:ilvl w:val="0"/>
          <w:numId w:val="0"/>
        </w:num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24DEBA78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0FA45933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2EFEB792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7CD51ECC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170B723F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ИКС – Информационно коммуникационная система</w:t>
      </w:r>
    </w:p>
    <w:p w14:paraId="2D2A915C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КС – Компьютерная сеть</w:t>
      </w:r>
    </w:p>
    <w:p w14:paraId="55175248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ОС – Операционная система</w:t>
      </w:r>
    </w:p>
    <w:p w14:paraId="7ABC8884" w14:textId="77777777" w:rsidR="000B1FCB" w:rsidRDefault="000B1FCB" w:rsidP="00493758">
      <w:pPr>
        <w:pStyle w:val="bullet"/>
        <w:numPr>
          <w:ilvl w:val="0"/>
          <w:numId w:val="0"/>
        </w:numPr>
        <w:ind w:hanging="360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2DCE3387" w14:textId="77777777" w:rsidR="000B1FCB" w:rsidRDefault="00B9300C" w:rsidP="0049375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>
        <w:rPr>
          <w:rFonts w:ascii="Times New Roman" w:hAnsi="Times New Roman" w:cs="Times New Roman"/>
          <w:b/>
          <w:bCs/>
        </w:rPr>
        <w:br w:type="page" w:clear="all"/>
      </w:r>
      <w:bookmarkEnd w:id="0"/>
    </w:p>
    <w:p w14:paraId="5A9B9A62" w14:textId="77777777" w:rsidR="000B1FCB" w:rsidRDefault="00B9300C" w:rsidP="00D61C7D">
      <w:pPr>
        <w:pStyle w:val="-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207182964"/>
      <w:r>
        <w:rPr>
          <w:rFonts w:ascii="Times New Roman" w:hAnsi="Times New Roman"/>
          <w:color w:val="auto"/>
          <w:sz w:val="28"/>
          <w:szCs w:val="28"/>
        </w:rPr>
        <w:lastRenderedPageBreak/>
        <w:t>1.ОСНОВНЫЕ ТРЕБОВАНИЯ КОМПЕТЕНЦИИ</w:t>
      </w:r>
      <w:bookmarkEnd w:id="1"/>
    </w:p>
    <w:p w14:paraId="1E7E815D" w14:textId="77777777" w:rsidR="000B1FCB" w:rsidRDefault="00B9300C" w:rsidP="00D61C7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2" w:name="_Toc207182965"/>
      <w:r>
        <w:rPr>
          <w:rFonts w:ascii="Times New Roman" w:hAnsi="Times New Roman"/>
          <w:szCs w:val="28"/>
        </w:rPr>
        <w:t>1.1. Общие сведения о требованиях компетенции</w:t>
      </w:r>
      <w:bookmarkEnd w:id="2"/>
    </w:p>
    <w:p w14:paraId="76358581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«Сетевое и системное администрирование» </w:t>
      </w:r>
      <w:bookmarkStart w:id="4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7E4F92F5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4DC5ACD3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3384032E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6A7ABE18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01DB9C61" w14:textId="77777777" w:rsidR="000B1FCB" w:rsidRDefault="000B1FCB" w:rsidP="004937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0AD9CD" w14:textId="77777777" w:rsidR="000B1FCB" w:rsidRDefault="00B9300C" w:rsidP="00D61C7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5" w:name="_Toc207182966"/>
      <w:r>
        <w:rPr>
          <w:rFonts w:ascii="Times New Roman" w:hAnsi="Times New Roman"/>
          <w:szCs w:val="28"/>
        </w:rPr>
        <w:t>1.</w:t>
      </w:r>
      <w:bookmarkEnd w:id="3"/>
      <w:r>
        <w:rPr>
          <w:rFonts w:ascii="Times New Roman" w:hAnsi="Times New Roman"/>
          <w:szCs w:val="28"/>
        </w:rPr>
        <w:t>2. Перечень профессиональных задач специалиста</w:t>
      </w:r>
      <w:bookmarkEnd w:id="5"/>
      <w:r>
        <w:rPr>
          <w:rFonts w:ascii="Times New Roman" w:hAnsi="Times New Roman"/>
          <w:szCs w:val="28"/>
        </w:rPr>
        <w:t xml:space="preserve"> </w:t>
      </w:r>
    </w:p>
    <w:p w14:paraId="78527FE3" w14:textId="77777777" w:rsidR="000B1FCB" w:rsidRDefault="00B9300C" w:rsidP="00D61C7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6" w:name="_Toc207182967"/>
      <w:r>
        <w:rPr>
          <w:rFonts w:ascii="Times New Roman" w:hAnsi="Times New Roman"/>
          <w:szCs w:val="28"/>
        </w:rPr>
        <w:t>по компетенции «Сетевое и системное администрирование»</w:t>
      </w:r>
      <w:bookmarkEnd w:id="6"/>
    </w:p>
    <w:p w14:paraId="10012652" w14:textId="77777777" w:rsidR="000B1FCB" w:rsidRPr="00560036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60036">
        <w:rPr>
          <w:rFonts w:ascii="Times New Roman" w:hAnsi="Times New Roman" w:cs="Times New Roman"/>
          <w:iCs/>
          <w:sz w:val="20"/>
          <w:szCs w:val="20"/>
        </w:rPr>
        <w:t>Перечень видов профессиональной деятельности, умений, знаний и профессиональных трудовых функций специалиста (</w:t>
      </w:r>
      <w:r w:rsidRPr="00560036">
        <w:rPr>
          <w:rFonts w:ascii="Times New Roman" w:hAnsi="Times New Roman" w:cs="Times New Roman"/>
          <w:i/>
          <w:iCs/>
          <w:sz w:val="20"/>
          <w:szCs w:val="20"/>
        </w:rPr>
        <w:t>из ФГОС/ПС/ЕТКС</w:t>
      </w:r>
      <w:r w:rsidRPr="00560036">
        <w:rPr>
          <w:rFonts w:ascii="Times New Roman" w:hAnsi="Times New Roman" w:cs="Times New Roman"/>
          <w:iCs/>
          <w:sz w:val="20"/>
          <w:szCs w:val="20"/>
        </w:rPr>
        <w:t>) базируется на требованиях современного рынка труда к данному специалисту.</w:t>
      </w:r>
    </w:p>
    <w:p w14:paraId="1727DF33" w14:textId="77777777" w:rsidR="000B1FCB" w:rsidRDefault="00B9300C" w:rsidP="00D61C7D">
      <w:pPr>
        <w:spacing w:after="0" w:line="36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Таблица 1</w:t>
      </w:r>
    </w:p>
    <w:p w14:paraId="6FAA5EF9" w14:textId="77777777" w:rsidR="000B1FCB" w:rsidRDefault="00B9300C" w:rsidP="00D61C7D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49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46"/>
        <w:gridCol w:w="7359"/>
        <w:gridCol w:w="1281"/>
      </w:tblGrid>
      <w:tr w:rsidR="000B1FCB" w14:paraId="1B3BE1D6" w14:textId="77777777" w:rsidTr="00560036">
        <w:trPr>
          <w:tblHeader/>
          <w:jc w:val="center"/>
        </w:trPr>
        <w:tc>
          <w:tcPr>
            <w:tcW w:w="446" w:type="pct"/>
            <w:shd w:val="clear" w:color="auto" w:fill="92D050"/>
            <w:vAlign w:val="center"/>
          </w:tcPr>
          <w:p w14:paraId="760A602E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79" w:type="pct"/>
            <w:shd w:val="clear" w:color="auto" w:fill="92D050"/>
            <w:vAlign w:val="center"/>
          </w:tcPr>
          <w:p w14:paraId="0718A9F1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75" w:type="pct"/>
            <w:shd w:val="clear" w:color="auto" w:fill="92D050"/>
            <w:vAlign w:val="center"/>
          </w:tcPr>
          <w:p w14:paraId="583C4550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0B1FCB" w14:paraId="76066E65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  <w:vAlign w:val="center"/>
          </w:tcPr>
          <w:p w14:paraId="63538510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1624AB1B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выявлению и устранению инцидентов в информационно-коммуникационных системах</w:t>
            </w:r>
          </w:p>
        </w:tc>
        <w:tc>
          <w:tcPr>
            <w:tcW w:w="675" w:type="pct"/>
            <w:vMerge w:val="restart"/>
            <w:shd w:val="clear" w:color="auto" w:fill="auto"/>
            <w:vAlign w:val="center"/>
          </w:tcPr>
          <w:p w14:paraId="17C4DAB1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B1FCB" w14:paraId="121CC3E2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6FC61E70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1E8A915F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4F7A58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Лицензионные требования по настройке и эксплуатации устанавливаемого программного обеспечения</w:t>
            </w:r>
          </w:p>
          <w:p w14:paraId="6B9618D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Основы архитектуры, устройства и функционирования вычислительных систем</w:t>
            </w:r>
          </w:p>
          <w:p w14:paraId="7843C00D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организации, состав и схемы работы операционных систем</w:t>
            </w:r>
          </w:p>
          <w:p w14:paraId="5A2BABBB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Стандарты информационного взаимодействия систем</w:t>
            </w:r>
          </w:p>
          <w:p w14:paraId="58680C4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2AAB2C5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</w:t>
            </w:r>
          </w:p>
          <w:p w14:paraId="03D038A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администрируемых сетевых устройств</w:t>
            </w:r>
          </w:p>
          <w:p w14:paraId="661A49F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199466C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администрируемого программного обеспечения</w:t>
            </w:r>
          </w:p>
          <w:p w14:paraId="6D37457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аппаратными, программно-аппаратными и программными средствами администрируемой информационно-коммуникационной системы.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7C70E561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45A179A5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74938280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5A025AB0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75E0B4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Идентифицировать инциденты, возникающие при установке программного обеспечения, и принимать решение об изменении процедуры установки</w:t>
            </w:r>
          </w:p>
          <w:p w14:paraId="5DE24CA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степень критичности инцидентов при работе прикладного программного обеспечения</w:t>
            </w:r>
          </w:p>
          <w:p w14:paraId="4DA3513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Устранять возникающие инциденты</w:t>
            </w:r>
          </w:p>
          <w:p w14:paraId="0D6EE3A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Локализовать отказ и инициировать корректирующие действия</w:t>
            </w:r>
          </w:p>
          <w:p w14:paraId="7220342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  <w:p w14:paraId="587D24F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мониторинг администрируемой информационно-коммуникационной системы</w:t>
            </w:r>
          </w:p>
          <w:p w14:paraId="53FEFFB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Конфигурировать операционные системы сетевых устройств</w:t>
            </w:r>
          </w:p>
          <w:p w14:paraId="78A4612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контрольно-измерительными приборами и аппаратурой</w:t>
            </w:r>
          </w:p>
          <w:p w14:paraId="5530CB7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Документировать учетную информацию об использовании сетевых ресурсов согласно утвержденному графику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4BF9B4FF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749B88C2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5EC49511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79" w:type="pct"/>
            <w:shd w:val="clear" w:color="auto" w:fill="auto"/>
          </w:tcPr>
          <w:p w14:paraId="36979D1F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работы технических и программных средств информационно-коммуникационных систем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71736FF9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0B1FCB" w14:paraId="57DD558D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0DDA6A7F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0F3452E5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</w:t>
            </w:r>
          </w:p>
          <w:p w14:paraId="655CDCFA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 средств администрируемой сети</w:t>
            </w:r>
          </w:p>
          <w:p w14:paraId="36964F1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Архитектура аппаратных, программных и программно-аппаратных средств администрируемой сети</w:t>
            </w:r>
          </w:p>
          <w:p w14:paraId="3F651141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Инструкции по установке администрируемых сетевых устройств; Инструкции по эксплуатации администрируемых сетевых устройств</w:t>
            </w:r>
          </w:p>
          <w:p w14:paraId="2353B3A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5D2084C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Инструкции по эксплуатации администрируемого программного обеспечения </w:t>
            </w:r>
          </w:p>
          <w:p w14:paraId="4392C87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Протоколы канального, сетевого, транспортного и прикладного уровней модели взаимодействия открытых систем </w:t>
            </w:r>
          </w:p>
          <w:p w14:paraId="7120847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Базовая эталонная модель взаимодействия открытых систем;</w:t>
            </w:r>
          </w:p>
          <w:p w14:paraId="0785EAC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Международные стандарты локальных вычислительных сетей;</w:t>
            </w:r>
          </w:p>
          <w:p w14:paraId="378B796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Модели информационно-телекоммуникационной сети «Интернет»</w:t>
            </w:r>
          </w:p>
          <w:p w14:paraId="7CBE34D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27FE320A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Устройство и принцип работы кабельных и сетевых анализаторов</w:t>
            </w:r>
          </w:p>
          <w:p w14:paraId="5DD26EF1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глубокого анализа информационно-коммуникационной системы</w:t>
            </w:r>
          </w:p>
          <w:p w14:paraId="6CF6EE1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Метрики производительности администрируемой информационно-коммуникационной системы</w:t>
            </w:r>
          </w:p>
          <w:p w14:paraId="5817C5D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230D7D7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5793B03F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10E063C5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6127D4F1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50210FC5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F66D9D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современные методы контроля производительности информационно-коммуникационной системы</w:t>
            </w:r>
          </w:p>
          <w:p w14:paraId="47BF44A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сообщения об ошибках в сетевых устройствах и операционных системах</w:t>
            </w:r>
          </w:p>
          <w:p w14:paraId="3591E701" w14:textId="3957E210" w:rsidR="00EE606A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Локализовать отказ и инициировать корректирующие действия</w:t>
            </w:r>
            <w:r w:rsidR="00EE606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B97BB6" w14:textId="36BF260B" w:rsidR="000B1FCB" w:rsidRDefault="00EE606A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</w:t>
            </w:r>
            <w:r w:rsidR="00B9300C">
              <w:rPr>
                <w:rFonts w:ascii="Times New Roman" w:hAnsi="Times New Roman"/>
                <w:sz w:val="24"/>
                <w:szCs w:val="24"/>
              </w:rPr>
              <w:t xml:space="preserve"> программно-аппаратные средства для диагностики отказов и ошибок сетевых устройств</w:t>
            </w:r>
          </w:p>
          <w:p w14:paraId="59CB9BB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штатные программно-аппаратные средства для контроля производительности сетевой инфраструктуры информационно-коммуникационной системы</w:t>
            </w:r>
          </w:p>
          <w:p w14:paraId="7321372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внешние программно-аппаратные средства для контроля производительности сетевой инфраструктуры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5C4CFF06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4CC49278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0B604733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07981FB6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схемы резервного копирования, архивирования и восстановления конфигураций технических и программных средств информационно-коммуникационных систем по утвержденным планам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720534B9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B1FCB" w14:paraId="458D4165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2C33E9C6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5E9C2526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74A02F1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 средств администрируемой информационно-коммуникационной системы</w:t>
            </w:r>
          </w:p>
          <w:p w14:paraId="5D5F8CC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Архитектура аппаратных, программных и программно-аппаратных средств администрируемой информационно-коммуникационной системы</w:t>
            </w:r>
          </w:p>
          <w:p w14:paraId="35A77A3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 информационно-коммуникационной системы</w:t>
            </w:r>
          </w:p>
          <w:p w14:paraId="750963DA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администрируемых сетевых устройств информационно-коммуникационной системы</w:t>
            </w:r>
          </w:p>
          <w:p w14:paraId="04489F6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7117F9F9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администрируемого программного обеспечения</w:t>
            </w:r>
          </w:p>
          <w:p w14:paraId="3FDDB13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канального, сетевого, транспортного и прикладного уровней модели взаимодействия открытых систем</w:t>
            </w:r>
          </w:p>
          <w:p w14:paraId="36E3F98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Базовая эталонная модель взаимодействия открытых систем для управления сетевым трафиком</w:t>
            </w:r>
          </w:p>
          <w:p w14:paraId="62E8572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Международные стандарты локальных вычислительных сетей</w:t>
            </w:r>
          </w:p>
          <w:p w14:paraId="06646C5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559CA15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74E663BD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20CA6A13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5712A3B8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011FB67E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8A8C1C9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процедуры восстановления данных</w:t>
            </w:r>
          </w:p>
          <w:p w14:paraId="3D1F16D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точки восстановления данных; работать с серверами архивирования и средствами управления операционных систем</w:t>
            </w:r>
          </w:p>
          <w:p w14:paraId="6CBBD46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  <w:p w14:paraId="7CCF4F6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плановое архивирование программного обеспечения пользовательских устройств согласно графику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3825E4E1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3EA242AB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105428AE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07A96385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Внесение изменений в технические и программные средства информационно-коммуникационных систем по утвержденному плану работ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085BA3A9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0B1FCB" w14:paraId="096DD67A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71E45D67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60E03CF7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58FB60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 средств администрируемой сети</w:t>
            </w:r>
          </w:p>
          <w:p w14:paraId="4546423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архитектуры, устройства и функционирования вычислительных систем</w:t>
            </w:r>
          </w:p>
          <w:p w14:paraId="3368245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Инструкции по установке администрируемых сетевых устройств; Инструкции по эксплуатации администрируемых сетевых устройств</w:t>
            </w:r>
          </w:p>
          <w:p w14:paraId="3D479D1D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7F63242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Лицензионные требования по настройке устанавливаемого программного обеспечения</w:t>
            </w:r>
          </w:p>
          <w:p w14:paraId="196E8BA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администрируемого программного обеспечения</w:t>
            </w:r>
          </w:p>
          <w:p w14:paraId="40EFD12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Типовые причины инцидентов, возникающих при установке программного обеспечения</w:t>
            </w:r>
          </w:p>
          <w:p w14:paraId="4B37459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Стандарты информационного взаимодействия систем</w:t>
            </w:r>
          </w:p>
          <w:p w14:paraId="22769BB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канального, сетевого, транспортного и прикладного уровней модели взаимодействия открытых систем</w:t>
            </w:r>
          </w:p>
          <w:p w14:paraId="3B3F67E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организации, состав и схемы работы операционных систем</w:t>
            </w:r>
          </w:p>
          <w:p w14:paraId="0A8124B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176B461F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085D33BC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55C9B72C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3684FD4F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6F68FE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современные методы контроля производительности информационно-коммуникационной системы</w:t>
            </w:r>
          </w:p>
          <w:p w14:paraId="5BFA457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сообщения об ошибках в сетевых устройствах и операционных системах</w:t>
            </w:r>
          </w:p>
          <w:p w14:paraId="2B48A05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процедуру установки прикладного программного обеспечения в соответствии с требованиями организации-производителя</w:t>
            </w:r>
          </w:p>
          <w:p w14:paraId="1C3BA12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Идентифицировать инциденты, возникающие при установке программного обеспечения, и принимать решение по изменению процедуры установки</w:t>
            </w:r>
          </w:p>
          <w:p w14:paraId="36A1A7C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программно-аппаратные средства для диагностики отказов и ошибок сетевых устройств</w:t>
            </w:r>
          </w:p>
          <w:p w14:paraId="72ADBAD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штатные программно-аппаратные средства для контроля производительности сетевой инфраструктуры информационно-коммуникационной системы</w:t>
            </w:r>
          </w:p>
          <w:p w14:paraId="0DE552CD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внешние программно-аппаратные средства для контроля производительности сетевой инфраструктуры информационно-коммуникационной системы</w:t>
            </w:r>
          </w:p>
          <w:p w14:paraId="31A638A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процедуру установки прикладного программного обеспечения в соответствии с требованиями организации-производителя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50D7F84B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0B10A27C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7A9668A4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7739685E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7065C3AC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B1FCB" w14:paraId="4D5FA232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18363269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7238A4EF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21C46E9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Принципы функционирования информационно-коммуникационных системы 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11D90348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7B4B1B53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68DE3C1E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30B53094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21563E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мероприятия модернизации информационно-коммуникационной системы, способствующие сокращению электропотребления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79A648FD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2B2E480F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0B644474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20A2CF03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Охрана труда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20EC7AC3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B1FCB" w14:paraId="7CF0DB91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298F2A49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74560D41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447758B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647523F2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4062C05F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3F245604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7004B988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04E8DB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609E9FBB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7AD2E8" w14:textId="77777777" w:rsidR="000B1FCB" w:rsidRPr="00EE606A" w:rsidRDefault="000B1FCB" w:rsidP="0049375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F9D251" w14:textId="77777777" w:rsidR="000B1FCB" w:rsidRDefault="00B9300C" w:rsidP="00493758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7" w:name="_Toc78885655"/>
      <w:bookmarkStart w:id="8" w:name="_Toc207182968"/>
      <w:r>
        <w:rPr>
          <w:rFonts w:ascii="Times New Roman" w:hAnsi="Times New Roman"/>
          <w:szCs w:val="28"/>
        </w:rPr>
        <w:t>1.3. Требования к схеме оценки</w:t>
      </w:r>
      <w:bookmarkEnd w:id="7"/>
      <w:bookmarkEnd w:id="8"/>
    </w:p>
    <w:p w14:paraId="64064491" w14:textId="77777777" w:rsidR="000B1FCB" w:rsidRDefault="00B9300C" w:rsidP="00493758">
      <w:pPr>
        <w:pStyle w:val="aff2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 диапазон баллов, определенных для каждого раздела компетенции, обозначенных в требованиях и указанных в таблице 2.</w:t>
      </w:r>
    </w:p>
    <w:p w14:paraId="5F815207" w14:textId="77777777" w:rsidR="000B1FCB" w:rsidRDefault="00B9300C" w:rsidP="00493758">
      <w:pPr>
        <w:pStyle w:val="aff2"/>
        <w:widowControl/>
        <w:ind w:firstLine="709"/>
        <w:contextualSpacing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Таблица 2</w:t>
      </w:r>
    </w:p>
    <w:p w14:paraId="7F34D132" w14:textId="77777777" w:rsidR="000B1FCB" w:rsidRDefault="00B9300C" w:rsidP="00493758">
      <w:pPr>
        <w:pStyle w:val="aff2"/>
        <w:widowControl/>
        <w:ind w:firstLine="709"/>
        <w:contextualSpacing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ff0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04"/>
        <w:gridCol w:w="292"/>
        <w:gridCol w:w="1306"/>
        <w:gridCol w:w="1306"/>
        <w:gridCol w:w="1233"/>
        <w:gridCol w:w="2547"/>
      </w:tblGrid>
      <w:tr w:rsidR="000B1FCB" w14:paraId="19587654" w14:textId="77777777">
        <w:trPr>
          <w:trHeight w:val="1538"/>
          <w:jc w:val="center"/>
        </w:trPr>
        <w:tc>
          <w:tcPr>
            <w:tcW w:w="3658" w:type="pct"/>
            <w:gridSpan w:val="5"/>
            <w:shd w:val="clear" w:color="auto" w:fill="92D050"/>
            <w:vAlign w:val="center"/>
          </w:tcPr>
          <w:p w14:paraId="284A78A1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Критерий/Модуль</w:t>
            </w:r>
          </w:p>
        </w:tc>
        <w:tc>
          <w:tcPr>
            <w:tcW w:w="1342" w:type="pct"/>
            <w:shd w:val="clear" w:color="auto" w:fill="92D050"/>
            <w:vAlign w:val="center"/>
          </w:tcPr>
          <w:p w14:paraId="4C028FEE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0B1FCB" w14:paraId="1A04EFDA" w14:textId="77777777">
        <w:trPr>
          <w:trHeight w:val="50"/>
          <w:jc w:val="center"/>
        </w:trPr>
        <w:tc>
          <w:tcPr>
            <w:tcW w:w="1478" w:type="pct"/>
            <w:vMerge w:val="restart"/>
            <w:shd w:val="clear" w:color="auto" w:fill="92D050"/>
            <w:vAlign w:val="center"/>
          </w:tcPr>
          <w:p w14:paraId="71C03853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Разделы </w:t>
            </w:r>
          </w:p>
          <w:p w14:paraId="763DB0C0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ТРЕБОВАНИЙ КОМПЕТЕНЦИИ</w:t>
            </w:r>
          </w:p>
        </w:tc>
        <w:tc>
          <w:tcPr>
            <w:tcW w:w="154" w:type="pct"/>
            <w:shd w:val="clear" w:color="auto" w:fill="92D050"/>
            <w:vAlign w:val="center"/>
          </w:tcPr>
          <w:p w14:paraId="37B2A578" w14:textId="77777777" w:rsidR="000B1FCB" w:rsidRDefault="000B1FCB" w:rsidP="00493758">
            <w:pPr>
              <w:spacing w:line="276" w:lineRule="auto"/>
              <w:contextualSpacing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88" w:type="pct"/>
            <w:shd w:val="clear" w:color="auto" w:fill="00B050"/>
          </w:tcPr>
          <w:p w14:paraId="5B82BFD6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А</w:t>
            </w:r>
          </w:p>
        </w:tc>
        <w:tc>
          <w:tcPr>
            <w:tcW w:w="688" w:type="pct"/>
            <w:shd w:val="clear" w:color="auto" w:fill="00B050"/>
            <w:vAlign w:val="center"/>
          </w:tcPr>
          <w:p w14:paraId="42066D60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0" w:type="pct"/>
            <w:shd w:val="clear" w:color="auto" w:fill="00B050"/>
            <w:vAlign w:val="center"/>
          </w:tcPr>
          <w:p w14:paraId="0B9EE6A7" w14:textId="73424259" w:rsidR="000B1FCB" w:rsidRDefault="007E229A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342" w:type="pct"/>
            <w:shd w:val="clear" w:color="auto" w:fill="00B050"/>
            <w:vAlign w:val="center"/>
          </w:tcPr>
          <w:p w14:paraId="6A0341EC" w14:textId="77777777" w:rsidR="000B1FCB" w:rsidRDefault="000B1FCB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0B1FCB" w14:paraId="08B8DA7A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4A722E00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195B8B7F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88" w:type="pct"/>
          </w:tcPr>
          <w:p w14:paraId="68034447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688" w:type="pct"/>
            <w:vAlign w:val="center"/>
          </w:tcPr>
          <w:p w14:paraId="605F3A06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4041D70A" w14:textId="1D8CE379" w:rsidR="000B1FCB" w:rsidRPr="002A3C38" w:rsidRDefault="002A3C38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t>-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8E372D3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0B1FCB" w14:paraId="2C725CF9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36A23B49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08C92582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88" w:type="pct"/>
          </w:tcPr>
          <w:p w14:paraId="27B0925E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688" w:type="pct"/>
            <w:vAlign w:val="center"/>
          </w:tcPr>
          <w:p w14:paraId="3BEBE515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63C034A9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5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5FB13606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0B1FCB" w14:paraId="7EF9F9E4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3A65794D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61EB4554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88" w:type="pct"/>
          </w:tcPr>
          <w:p w14:paraId="19CF96DD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688" w:type="pct"/>
            <w:vAlign w:val="center"/>
          </w:tcPr>
          <w:p w14:paraId="4BDB4C9D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371702F2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10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8D8C493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0B1FCB" w14:paraId="41148335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56F48C66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7EBB0688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88" w:type="pct"/>
          </w:tcPr>
          <w:p w14:paraId="67F69BAB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688" w:type="pct"/>
            <w:vAlign w:val="center"/>
          </w:tcPr>
          <w:p w14:paraId="7ABEF085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0A1E12C2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20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EC25A71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</w:p>
        </w:tc>
      </w:tr>
      <w:tr w:rsidR="000B1FCB" w14:paraId="34FF23CB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4AFA6025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024747C2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</w:p>
        </w:tc>
        <w:tc>
          <w:tcPr>
            <w:tcW w:w="688" w:type="pct"/>
          </w:tcPr>
          <w:p w14:paraId="03988890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688" w:type="pct"/>
            <w:vAlign w:val="center"/>
          </w:tcPr>
          <w:p w14:paraId="0DBBC0CD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650" w:type="pct"/>
            <w:vAlign w:val="center"/>
          </w:tcPr>
          <w:p w14:paraId="76E043B0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1491B5FB" w14:textId="77777777" w:rsidR="000B1FCB" w:rsidRDefault="00B9300C" w:rsidP="00493758">
            <w:pPr>
              <w:spacing w:line="276" w:lineRule="auto"/>
              <w:contextualSpacing/>
              <w:jc w:val="center"/>
            </w:pPr>
            <w:r>
              <w:t>5</w:t>
            </w:r>
          </w:p>
        </w:tc>
      </w:tr>
      <w:tr w:rsidR="000B1FCB" w14:paraId="4A39DF11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3B0CF2C5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7ACA491A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</w:t>
            </w:r>
          </w:p>
        </w:tc>
        <w:tc>
          <w:tcPr>
            <w:tcW w:w="688" w:type="pct"/>
          </w:tcPr>
          <w:p w14:paraId="3D636CF9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688" w:type="pct"/>
            <w:vAlign w:val="center"/>
          </w:tcPr>
          <w:p w14:paraId="2A58501E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650" w:type="pct"/>
            <w:vAlign w:val="center"/>
          </w:tcPr>
          <w:p w14:paraId="19066990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260C8AE9" w14:textId="77777777" w:rsidR="000B1FCB" w:rsidRDefault="00B9300C" w:rsidP="00493758">
            <w:pPr>
              <w:spacing w:line="276" w:lineRule="auto"/>
              <w:contextualSpacing/>
              <w:jc w:val="center"/>
            </w:pPr>
            <w:r>
              <w:t>5</w:t>
            </w:r>
          </w:p>
        </w:tc>
      </w:tr>
      <w:tr w:rsidR="000B1FCB" w14:paraId="6C24FB10" w14:textId="77777777">
        <w:trPr>
          <w:trHeight w:val="50"/>
          <w:jc w:val="center"/>
        </w:trPr>
        <w:tc>
          <w:tcPr>
            <w:tcW w:w="1632" w:type="pct"/>
            <w:gridSpan w:val="2"/>
            <w:shd w:val="clear" w:color="auto" w:fill="00B050"/>
            <w:vAlign w:val="center"/>
          </w:tcPr>
          <w:p w14:paraId="292F6186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88" w:type="pct"/>
            <w:shd w:val="clear" w:color="auto" w:fill="F2F2F2" w:themeFill="background1" w:themeFillShade="F2"/>
            <w:vAlign w:val="center"/>
          </w:tcPr>
          <w:p w14:paraId="19BD1D0F" w14:textId="77777777" w:rsidR="000B1FCB" w:rsidRDefault="00B9300C" w:rsidP="00493758">
            <w:pPr>
              <w:spacing w:line="276" w:lineRule="auto"/>
              <w:contextualSpacing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88" w:type="pct"/>
            <w:shd w:val="clear" w:color="auto" w:fill="F2F2F2" w:themeFill="background1" w:themeFillShade="F2"/>
            <w:vAlign w:val="center"/>
          </w:tcPr>
          <w:p w14:paraId="071097F4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14:paraId="22A21467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EF58610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55EC0B98" w14:textId="3353EEDA" w:rsidR="00EE606A" w:rsidRDefault="00EE606A" w:rsidP="00D61C7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9" w:name="_Toc207182969"/>
      <w:r>
        <w:rPr>
          <w:rFonts w:ascii="Times New Roman" w:hAnsi="Times New Roman"/>
          <w:szCs w:val="28"/>
        </w:rPr>
        <w:br w:type="page"/>
      </w:r>
    </w:p>
    <w:p w14:paraId="301C7A80" w14:textId="327537D7" w:rsidR="000B1FCB" w:rsidRDefault="00B9300C" w:rsidP="002559EC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1.4. Спецификация оценки компетенции</w:t>
      </w:r>
      <w:bookmarkEnd w:id="9"/>
    </w:p>
    <w:p w14:paraId="4F944C07" w14:textId="77777777" w:rsidR="000B1FCB" w:rsidRDefault="00B9300C" w:rsidP="002559E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3.</w:t>
      </w:r>
    </w:p>
    <w:p w14:paraId="073585FB" w14:textId="77777777" w:rsidR="000B1FCB" w:rsidRDefault="00B9300C" w:rsidP="002559E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Таблица 3</w:t>
      </w:r>
    </w:p>
    <w:p w14:paraId="2B61B511" w14:textId="77777777" w:rsidR="000B1FCB" w:rsidRDefault="00B9300C" w:rsidP="002559E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f0"/>
        <w:tblW w:w="5000" w:type="pct"/>
        <w:jc w:val="center"/>
        <w:tblLook w:val="04A0" w:firstRow="1" w:lastRow="0" w:firstColumn="1" w:lastColumn="0" w:noHBand="0" w:noVBand="1"/>
      </w:tblPr>
      <w:tblGrid>
        <w:gridCol w:w="535"/>
        <w:gridCol w:w="2977"/>
        <w:gridCol w:w="5976"/>
      </w:tblGrid>
      <w:tr w:rsidR="000B1FCB" w14:paraId="75E1906A" w14:textId="77777777" w:rsidTr="002559EC">
        <w:trPr>
          <w:tblHeader/>
          <w:jc w:val="center"/>
        </w:trPr>
        <w:tc>
          <w:tcPr>
            <w:tcW w:w="1851" w:type="pct"/>
            <w:gridSpan w:val="2"/>
            <w:shd w:val="clear" w:color="auto" w:fill="92D050"/>
          </w:tcPr>
          <w:p w14:paraId="5E6C2092" w14:textId="77777777" w:rsidR="000B1FCB" w:rsidRDefault="00B9300C" w:rsidP="002559EC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52A613E" w14:textId="77777777" w:rsidR="000B1FCB" w:rsidRDefault="00B9300C" w:rsidP="002559EC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0B1FCB" w14:paraId="7182ACEB" w14:textId="77777777" w:rsidTr="002559EC">
        <w:trPr>
          <w:jc w:val="center"/>
        </w:trPr>
        <w:tc>
          <w:tcPr>
            <w:tcW w:w="282" w:type="pct"/>
            <w:shd w:val="clear" w:color="auto" w:fill="00B050"/>
          </w:tcPr>
          <w:p w14:paraId="696E2D50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42CD4B2D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Аудит</w:t>
            </w:r>
          </w:p>
        </w:tc>
        <w:tc>
          <w:tcPr>
            <w:tcW w:w="3149" w:type="pct"/>
            <w:shd w:val="clear" w:color="auto" w:fill="auto"/>
          </w:tcPr>
          <w:p w14:paraId="58C9D384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Определена регионом в соответствии с используемыми ОС и сетевым оборудованием: используется виртуализация и скрипты. </w:t>
            </w:r>
          </w:p>
          <w:p w14:paraId="51C44472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Задание, указанное в этом документе, является примерным конкурсным заданием. Каждый регион определяет состав этого модуля самостоятельно.</w:t>
            </w:r>
          </w:p>
        </w:tc>
      </w:tr>
      <w:tr w:rsidR="000B1FCB" w14:paraId="419DAE41" w14:textId="77777777" w:rsidTr="002559EC">
        <w:trPr>
          <w:jc w:val="center"/>
        </w:trPr>
        <w:tc>
          <w:tcPr>
            <w:tcW w:w="282" w:type="pct"/>
            <w:shd w:val="clear" w:color="auto" w:fill="00B050"/>
          </w:tcPr>
          <w:p w14:paraId="3D30959A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0BE813E2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Настройка технических и программных средств информационно-коммуникационных систем</w:t>
            </w:r>
          </w:p>
        </w:tc>
        <w:tc>
          <w:tcPr>
            <w:tcW w:w="3149" w:type="pct"/>
            <w:shd w:val="clear" w:color="auto" w:fill="auto"/>
          </w:tcPr>
          <w:p w14:paraId="614F7DE5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  <w:tr w:rsidR="000B1FCB" w14:paraId="6D6FD460" w14:textId="77777777" w:rsidTr="002559EC">
        <w:trPr>
          <w:jc w:val="center"/>
        </w:trPr>
        <w:tc>
          <w:tcPr>
            <w:tcW w:w="282" w:type="pct"/>
            <w:shd w:val="clear" w:color="auto" w:fill="00B050"/>
          </w:tcPr>
          <w:p w14:paraId="5932DB50" w14:textId="098E094B" w:rsidR="000B1FCB" w:rsidRDefault="006A1CBC" w:rsidP="002559EC">
            <w:pPr>
              <w:spacing w:line="276" w:lineRule="auto"/>
              <w:contextualSpacing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0F1474E4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Обеспечение отказоустойчивости</w:t>
            </w:r>
          </w:p>
        </w:tc>
        <w:tc>
          <w:tcPr>
            <w:tcW w:w="3149" w:type="pct"/>
            <w:shd w:val="clear" w:color="auto" w:fill="auto"/>
          </w:tcPr>
          <w:p w14:paraId="1ED506BA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</w:tbl>
    <w:p w14:paraId="763359AA" w14:textId="42D55E7C" w:rsidR="000B1FCB" w:rsidRDefault="000B1FCB" w:rsidP="002559E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96A1ED" w14:textId="613E8266" w:rsidR="002559EC" w:rsidRDefault="002559EC" w:rsidP="002559E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B03B317" w14:textId="77777777" w:rsidR="000B1FCB" w:rsidRDefault="00B9300C" w:rsidP="00450CCC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  <w:szCs w:val="28"/>
        </w:rPr>
      </w:pPr>
      <w:bookmarkStart w:id="10" w:name="_Toc207182970"/>
      <w:r>
        <w:rPr>
          <w:rFonts w:ascii="Times New Roman" w:hAnsi="Times New Roman"/>
          <w:szCs w:val="28"/>
        </w:rPr>
        <w:lastRenderedPageBreak/>
        <w:t>1.5. Содержание конкурсного задания</w:t>
      </w:r>
      <w:bookmarkEnd w:id="10"/>
    </w:p>
    <w:p w14:paraId="47FA3539" w14:textId="77777777" w:rsidR="000B1FCB" w:rsidRDefault="00B9300C" w:rsidP="00D61C7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16 часов</w:t>
      </w:r>
    </w:p>
    <w:p w14:paraId="64D8AA90" w14:textId="44A96919" w:rsidR="000B1FCB" w:rsidRDefault="00B9300C" w:rsidP="00D61C7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</w:t>
      </w:r>
      <w:r w:rsidR="00EE60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671454DD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включает оценку по каждому из разделов требований компетенции.</w:t>
      </w:r>
    </w:p>
    <w:p w14:paraId="12089A79" w14:textId="3231C2A5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конкурсанта проводится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3A04F042" w14:textId="77777777" w:rsidR="00EE606A" w:rsidRDefault="00EE606A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1AD4EB" w14:textId="77777777" w:rsidR="000B1FCB" w:rsidRDefault="00B9300C" w:rsidP="00D61C7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11" w:name="_Toc207182971"/>
      <w:r>
        <w:rPr>
          <w:rFonts w:ascii="Times New Roman" w:hAnsi="Times New Roman"/>
          <w:szCs w:val="28"/>
        </w:rPr>
        <w:t>1.5.1. Разработка/выбор конкурсного задания</w:t>
      </w:r>
      <w:bookmarkEnd w:id="11"/>
    </w:p>
    <w:p w14:paraId="736727B7" w14:textId="77777777" w:rsidR="000B1FCB" w:rsidRDefault="00B9300C" w:rsidP="00D61C7D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 3 модулей, включает обязательную к выполнению часть (инвариант) – 2 модулей, и вариативную часть – 1 модуль. Общее количество баллов конкурсного задания по всем модулям составляет 100.</w:t>
      </w:r>
    </w:p>
    <w:p w14:paraId="576B8A7F" w14:textId="77777777" w:rsidR="000B1FCB" w:rsidRDefault="00B9300C" w:rsidP="00D61C7D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 Вариативная часть может подвергаться изменениям, в зависимости от потребностей региона в технологиях и специалистах.</w:t>
      </w:r>
    </w:p>
    <w:p w14:paraId="53ACFD15" w14:textId="326799DB" w:rsidR="000B1FCB" w:rsidRDefault="00B9300C" w:rsidP="00D61C7D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ни один из модулей вариативной части не подходит под запрос работодателя конкретного региона, то вариативный(е) модуль(и) формируется(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регионом самостоятельно под запрос работодателя. Исключать вариативную часть из конкурсного задания запрещается. Допускается объединение вариативных модулей, однако общее время, отведенное на выполнение вариативного(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модуля(ей) и количество баллов в критериях оценки по аспектам не изменяются (Приложение </w:t>
      </w:r>
      <w:r w:rsidR="00B50C7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Матрица конкурсного задания).</w:t>
      </w:r>
    </w:p>
    <w:p w14:paraId="2E75EB64" w14:textId="2A70A670" w:rsidR="00450CCC" w:rsidRDefault="00450CCC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CD43038" w14:textId="77777777" w:rsidR="000B1FCB" w:rsidRDefault="00B9300C" w:rsidP="00450CCC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12" w:name="_Toc207182972"/>
      <w:r>
        <w:rPr>
          <w:rFonts w:ascii="Times New Roman" w:hAnsi="Times New Roman"/>
          <w:szCs w:val="28"/>
        </w:rPr>
        <w:lastRenderedPageBreak/>
        <w:t>1.5.2. Структура модулей конкурсного задания</w:t>
      </w:r>
      <w:bookmarkEnd w:id="12"/>
    </w:p>
    <w:p w14:paraId="734ACCD3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Аудит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17A0BDDB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часа</w:t>
      </w:r>
    </w:p>
    <w:p w14:paraId="0CA03023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78635D51" w14:textId="70D771EA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Руководство, в лице непосредственного начальника, поставило вам задачу – произвести независимую оценку результатов выполнения квалификационного испытания вашего возможного коллеги. Комплект документации для проведения испытания включает в себя непосредственно задание и набор оценочных ведомостей. В вашем распоряжении будет и то и другое. Помимо этого, отдел кадров требует от начальника отдела, а значит и он от вас, задокументировать оценку, составив отчёт в текстовом документе формата</w:t>
      </w:r>
      <w:r w:rsidR="00341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11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DOCX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каждый из аспектов оценки (по номерам аспектов оценочного листа) будет иметь подтверждение, в виде снимка фрагмента экрана с информацией, на основании которой вы приняли своё решение и пояснения к ней. Увы, варианта отметить выполнение пунктов задания, не глядя на инфраструктуру вам не оставили – в некотором смысле это и ваша аттестация, сами просили повышения и прибавки к окладу. Шаблон и требования к отчёту расположены на рабочем столе текущего пользователя.</w:t>
      </w:r>
    </w:p>
    <w:p w14:paraId="34B67D53" w14:textId="66AC49BA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 инфраструктуре на уровне гипервизора представлен учётной записью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минимальным уровнем привилегий, реквизиты подключения – на бланке.</w:t>
      </w:r>
    </w:p>
    <w:p w14:paraId="57F2B3AA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на уровне ОС возможен с использованием следующих реквизитов:</w:t>
      </w:r>
    </w:p>
    <w:p w14:paraId="73845551" w14:textId="4AECAF4A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root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|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user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зависимости от платформы)</w:t>
      </w:r>
    </w:p>
    <w:p w14:paraId="7DE43475" w14:textId="702C5D39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Пароль:toor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|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resu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(соответственно)</w:t>
      </w:r>
    </w:p>
    <w:p w14:paraId="143A1C57" w14:textId="705F9EDB" w:rsid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производится по объективным аспектам, доступно два варианта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ответапо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из них (да/нет), учёт частичного выполнения пункта задания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непредусмотрен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Ваша задача не состоит в том, чтобы настраивать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инфраструктуру, только её оценка, включающая в себя заполнение рукописных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оценочных ведомостей и отчёта в электронном виде.</w:t>
      </w:r>
    </w:p>
    <w:p w14:paraId="68AECFC5" w14:textId="3C0E8485" w:rsidR="00365A6D" w:rsidRDefault="00365A6D" w:rsidP="00365A6D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Образец задания для аттестации претендента</w:t>
      </w:r>
    </w:p>
    <w:p w14:paraId="13FEB424" w14:textId="47AF97A0" w:rsidR="00365A6D" w:rsidRDefault="00365A6D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BAD696" w14:textId="5C4F48F5" w:rsidR="003411C9" w:rsidRPr="003411C9" w:rsidRDefault="003411C9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Схема подключения: </w:t>
      </w:r>
    </w:p>
    <w:p w14:paraId="50F6B604" w14:textId="38E65C6D" w:rsidR="003411C9" w:rsidRDefault="003411C9" w:rsidP="003411C9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78749D4F" wp14:editId="50EFDC42">
            <wp:extent cx="2381250" cy="335280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566" cy="33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CD38" w14:textId="77777777" w:rsidR="00365A6D" w:rsidRDefault="00365A6D" w:rsidP="003411C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490A5B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1. Настройка сетевой инфраструктуры</w:t>
      </w:r>
    </w:p>
    <w:p w14:paraId="72422E22" w14:textId="4BBAC23D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разработать и настроить инфраструктуру информационно-коммуникационной системы согласно предложенной топологии (см. </w:t>
      </w:r>
    </w:p>
    <w:p w14:paraId="6FF0C1AA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включает базовую настройку устройств:</w:t>
      </w:r>
    </w:p>
    <w:p w14:paraId="02428595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присвоение имен устройствам</w:t>
      </w:r>
    </w:p>
    <w:p w14:paraId="4D0B4B1E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расчет IP-адресации</w:t>
      </w:r>
    </w:p>
    <w:p w14:paraId="454D9B43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настройку коммутации и маршрутизации</w:t>
      </w:r>
    </w:p>
    <w:p w14:paraId="4A023B96" w14:textId="5EBEC9DC" w:rsid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где-то нужен пароль, кроме тех что по умолчанию – можно использовать P@ssw0rd</w:t>
      </w:r>
    </w:p>
    <w:p w14:paraId="4F1610F3" w14:textId="77777777" w:rsidR="00365A6D" w:rsidRPr="00365A6D" w:rsidRDefault="00365A6D" w:rsidP="00365A6D">
      <w:pPr>
        <w:spacing w:after="0" w:line="276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65A6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en-GB"/>
        </w:rPr>
        <w:t>Таблица 1</w:t>
      </w:r>
    </w:p>
    <w:tbl>
      <w:tblPr>
        <w:tblStyle w:val="16"/>
        <w:tblW w:w="5000" w:type="pc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823"/>
        <w:gridCol w:w="1956"/>
        <w:gridCol w:w="1974"/>
        <w:gridCol w:w="1704"/>
        <w:gridCol w:w="2025"/>
      </w:tblGrid>
      <w:tr w:rsidR="00365A6D" w:rsidRPr="00365A6D" w14:paraId="54B15C16" w14:textId="77777777" w:rsidTr="00365A6D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95129F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GB"/>
              </w:rPr>
              <w:t>Имя виртуальной машины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81729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GB"/>
              </w:rPr>
              <w:t>Оперативная память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D389D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GB"/>
              </w:rPr>
              <w:t>Центральный процессор, ядер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1CC22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GB"/>
              </w:rPr>
              <w:t>Накопитель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0F9CF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GB"/>
              </w:rPr>
              <w:t>Операционная система</w:t>
            </w:r>
          </w:p>
          <w:p w14:paraId="708C62A6" w14:textId="77777777" w:rsidR="00365A6D" w:rsidRPr="00365A6D" w:rsidRDefault="00365A6D" w:rsidP="00365A6D">
            <w:pPr>
              <w:spacing w:line="276" w:lineRule="auto"/>
              <w:ind w:left="-5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</w:tr>
      <w:tr w:rsidR="00365A6D" w:rsidRPr="00365A6D" w14:paraId="77B92336" w14:textId="77777777" w:rsidTr="00365A6D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6937B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ISP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F4A734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1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BF67B4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1 ядро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FA6138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5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092B7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Дистрибутив Альт 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JeOS</w:t>
            </w:r>
            <w:proofErr w:type="spellEnd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 или аналог</w:t>
            </w:r>
          </w:p>
        </w:tc>
      </w:tr>
      <w:tr w:rsidR="00365A6D" w:rsidRPr="00365A6D" w14:paraId="11FCA346" w14:textId="77777777" w:rsidTr="00365A6D">
        <w:trPr>
          <w:trHeight w:val="20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88B951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lastRenderedPageBreak/>
              <w:t>HQ-RTR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A2513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1 Гб в случае использования дистрибутива 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Linux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D4323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1 ядро в случае использования дистрибутива 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Linux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F56B82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10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2A333D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Дистрибутив Альт 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JeOS</w:t>
            </w:r>
            <w:proofErr w:type="spellEnd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 или аналог</w:t>
            </w:r>
          </w:p>
        </w:tc>
      </w:tr>
      <w:tr w:rsidR="00365A6D" w:rsidRPr="00365A6D" w14:paraId="37B1868E" w14:textId="77777777" w:rsidTr="00365A6D">
        <w:trPr>
          <w:trHeight w:val="20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106E80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BR-RTR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BF593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1 Гб в случае использования дистрибутива 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Linux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B8D069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1 ядро в случае использования дистрибутива 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Linux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2014FB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10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18394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Дистрибутив Альт 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JeOS</w:t>
            </w:r>
            <w:proofErr w:type="spellEnd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 xml:space="preserve"> или аналог</w:t>
            </w:r>
          </w:p>
        </w:tc>
      </w:tr>
      <w:tr w:rsidR="00365A6D" w:rsidRPr="00365A6D" w14:paraId="552DC014" w14:textId="77777777" w:rsidTr="00365A6D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83D280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HQ-SRV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2F34F7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2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0FD7F9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1 ядро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DD490B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10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7FFD1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ОС Альт сервер или аналог</w:t>
            </w:r>
          </w:p>
        </w:tc>
      </w:tr>
      <w:tr w:rsidR="00365A6D" w:rsidRPr="00365A6D" w14:paraId="153C5B1E" w14:textId="77777777" w:rsidTr="00365A6D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EA039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BR-SRV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58632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2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B9FDAF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1 ядро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61464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10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8916CC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ОС Альт сервер или аналог</w:t>
            </w:r>
          </w:p>
        </w:tc>
      </w:tr>
      <w:tr w:rsidR="00365A6D" w:rsidRPr="00365A6D" w14:paraId="52013265" w14:textId="77777777" w:rsidTr="00365A6D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803A8E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HQ-CLI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533D51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2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41D33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2 ядра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10006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15 Гб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ABF7F" w14:textId="77777777" w:rsidR="00365A6D" w:rsidRPr="00365A6D" w:rsidRDefault="00365A6D" w:rsidP="00365A6D">
            <w:pPr>
              <w:spacing w:line="276" w:lineRule="auto"/>
              <w:ind w:left="1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ОС Альт рабочая станция или аналог</w:t>
            </w:r>
          </w:p>
        </w:tc>
      </w:tr>
    </w:tbl>
    <w:p w14:paraId="5852ED3D" w14:textId="12F71C91" w:rsid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774637" w14:textId="77777777" w:rsidR="00365A6D" w:rsidRPr="00365A6D" w:rsidRDefault="00365A6D" w:rsidP="00365A6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65A6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en-GB"/>
        </w:rPr>
        <w:t>Задание модуль 1</w:t>
      </w:r>
    </w:p>
    <w:p w14:paraId="60CD5EEE" w14:textId="77777777" w:rsidR="00365A6D" w:rsidRPr="00365A6D" w:rsidRDefault="00365A6D" w:rsidP="00365A6D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Произведите базовую настройку устройств:</w:t>
      </w:r>
    </w:p>
    <w:p w14:paraId="41BFBE15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имена устройств согласно топологии. Используйте полное доменное имя</w:t>
      </w:r>
    </w:p>
    <w:p w14:paraId="73EBFB80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 всех устройствах необходимо сконфигурировать IPv4:</w:t>
      </w:r>
    </w:p>
    <w:p w14:paraId="3F1C4F77" w14:textId="77777777" w:rsidR="00365A6D" w:rsidRPr="00365A6D" w:rsidRDefault="00365A6D" w:rsidP="00365A6D">
      <w:pPr>
        <w:numPr>
          <w:ilvl w:val="1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IP-адрес должен быть из приватного диапазона, в случае, если сеть локальная, согласно RFC1918</w:t>
      </w:r>
    </w:p>
    <w:p w14:paraId="3C216CB6" w14:textId="77777777" w:rsidR="00365A6D" w:rsidRPr="00365A6D" w:rsidRDefault="00365A6D" w:rsidP="00365A6D">
      <w:pPr>
        <w:numPr>
          <w:ilvl w:val="1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Локальная сеть в сторону HQ-SRV(VLAN 100) должна вмещать не более 32 адресов</w:t>
      </w:r>
    </w:p>
    <w:p w14:paraId="69544BD8" w14:textId="77777777" w:rsidR="00365A6D" w:rsidRPr="00365A6D" w:rsidRDefault="00365A6D" w:rsidP="00365A6D">
      <w:pPr>
        <w:numPr>
          <w:ilvl w:val="1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Локальная сеть в сторону HQ-CLI(VLAN 200) должна вмещать не менее 16 адресов</w:t>
      </w:r>
    </w:p>
    <w:p w14:paraId="61EE937B" w14:textId="77777777" w:rsidR="00365A6D" w:rsidRPr="00365A6D" w:rsidRDefault="00365A6D" w:rsidP="00365A6D">
      <w:pPr>
        <w:numPr>
          <w:ilvl w:val="1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Локальная сеть для управления(VLAN 999) должна вмещать не более 8 адресов</w:t>
      </w:r>
    </w:p>
    <w:p w14:paraId="189CB2BF" w14:textId="77777777" w:rsidR="00365A6D" w:rsidRPr="00365A6D" w:rsidRDefault="00365A6D" w:rsidP="00365A6D">
      <w:pPr>
        <w:numPr>
          <w:ilvl w:val="1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Локальная сеть в сторону BR-SRV должна вмещать не более 16 адресов</w:t>
      </w:r>
    </w:p>
    <w:p w14:paraId="4E8213CA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Сведения об адресах занесите в </w:t>
      </w:r>
      <w:r w:rsidRPr="00365A6D">
        <w:rPr>
          <w:rFonts w:ascii="Times New Roman" w:eastAsia="Calibri" w:hAnsi="Times New Roman" w:cs="Times New Roman"/>
          <w:b/>
          <w:color w:val="000000"/>
          <w:sz w:val="28"/>
        </w:rPr>
        <w:t>таблицу 2</w:t>
      </w: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, в качестве примера используйте </w:t>
      </w:r>
    </w:p>
    <w:p w14:paraId="6F3E1461" w14:textId="77777777" w:rsidR="00365A6D" w:rsidRPr="00365A6D" w:rsidRDefault="00365A6D" w:rsidP="00365A6D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доступ к сети Интернет, на маршрутизаторе ISP:</w:t>
      </w:r>
    </w:p>
    <w:p w14:paraId="3BA0D1F0" w14:textId="77777777" w:rsidR="00365A6D" w:rsidRPr="00365A6D" w:rsidRDefault="00365A6D" w:rsidP="00365A6D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lastRenderedPageBreak/>
        <w:t>Настройте адресацию на интерфейсах:</w:t>
      </w:r>
    </w:p>
    <w:p w14:paraId="23A2B20A" w14:textId="77777777" w:rsidR="00365A6D" w:rsidRPr="00365A6D" w:rsidRDefault="00365A6D" w:rsidP="00365A6D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Интерфейс, подключенный к магистральному провайдеру, получает адрес по DHCP</w:t>
      </w:r>
    </w:p>
    <w:p w14:paraId="3394F8E8" w14:textId="77777777" w:rsidR="00365A6D" w:rsidRPr="00365A6D" w:rsidRDefault="00365A6D" w:rsidP="00365A6D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маршрут по умолчанию, если это необходимо</w:t>
      </w:r>
    </w:p>
    <w:p w14:paraId="751DBCDC" w14:textId="77777777" w:rsidR="00365A6D" w:rsidRPr="00365A6D" w:rsidRDefault="00365A6D" w:rsidP="00365A6D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интерфейс, в сторону HQ-RTR, интерфейс подключен к сети 172.16.1.0/28</w:t>
      </w:r>
    </w:p>
    <w:p w14:paraId="10E3494C" w14:textId="77777777" w:rsidR="00365A6D" w:rsidRPr="00365A6D" w:rsidRDefault="00365A6D" w:rsidP="00365A6D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интерфейс, в сторону BR-RTR, интерфейс подключен к сети 172.16.2.0/28</w:t>
      </w:r>
    </w:p>
    <w:p w14:paraId="7A7FA85F" w14:textId="77777777" w:rsidR="00365A6D" w:rsidRPr="00365A6D" w:rsidRDefault="00365A6D" w:rsidP="00365A6D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 ISP настройте динамическую сетевую трансляцию портов для доступа к сети Интернет HQ-RTR и BR-RTR.</w:t>
      </w:r>
    </w:p>
    <w:p w14:paraId="0E6B3475" w14:textId="77777777" w:rsidR="00365A6D" w:rsidRPr="00365A6D" w:rsidRDefault="00365A6D" w:rsidP="00365A6D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Создайте локальные учетные записи на серверах HQ-SRV и BR-SRV:</w:t>
      </w:r>
    </w:p>
    <w:p w14:paraId="41C82E5E" w14:textId="77777777" w:rsidR="00365A6D" w:rsidRPr="00365A6D" w:rsidRDefault="00365A6D" w:rsidP="00365A6D">
      <w:pPr>
        <w:numPr>
          <w:ilvl w:val="0"/>
          <w:numId w:val="26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Создайте пользователя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remote_user</w:t>
      </w:r>
      <w:proofErr w:type="spellEnd"/>
    </w:p>
    <w:p w14:paraId="37A79907" w14:textId="77777777" w:rsidR="00365A6D" w:rsidRPr="00365A6D" w:rsidRDefault="00365A6D" w:rsidP="00365A6D">
      <w:pPr>
        <w:numPr>
          <w:ilvl w:val="0"/>
          <w:numId w:val="2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Пароль пользователя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sshuser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с паролем P@ssw0rd</w:t>
      </w:r>
    </w:p>
    <w:p w14:paraId="33A662F5" w14:textId="77777777" w:rsidR="00365A6D" w:rsidRPr="00365A6D" w:rsidRDefault="00365A6D" w:rsidP="00365A6D">
      <w:pPr>
        <w:numPr>
          <w:ilvl w:val="0"/>
          <w:numId w:val="2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Идентификатор пользователя 2026</w:t>
      </w:r>
    </w:p>
    <w:p w14:paraId="112F1A70" w14:textId="77777777" w:rsidR="00365A6D" w:rsidRPr="00365A6D" w:rsidRDefault="00365A6D" w:rsidP="00365A6D">
      <w:pPr>
        <w:numPr>
          <w:ilvl w:val="0"/>
          <w:numId w:val="2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Пользователь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sshuser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должен иметь возможность запускать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sudo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без ввода пароля</w:t>
      </w:r>
    </w:p>
    <w:p w14:paraId="5715EE76" w14:textId="77777777" w:rsidR="00365A6D" w:rsidRPr="00365A6D" w:rsidRDefault="00365A6D" w:rsidP="00365A6D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Создайте пользователя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net_admin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на маршрутизаторах HQ-RTR и BR-RTR</w:t>
      </w:r>
    </w:p>
    <w:p w14:paraId="7F6A1269" w14:textId="77777777" w:rsidR="00365A6D" w:rsidRPr="00365A6D" w:rsidRDefault="00365A6D" w:rsidP="00365A6D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Пароль пользователя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net_admin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с паролем P@ssw0rd</w:t>
      </w:r>
    </w:p>
    <w:p w14:paraId="2351356A" w14:textId="77777777" w:rsidR="00365A6D" w:rsidRPr="00365A6D" w:rsidRDefault="00365A6D" w:rsidP="00365A6D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При настройке ОС на базе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Linux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, запускать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sudo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без ввода пароля</w:t>
      </w:r>
    </w:p>
    <w:p w14:paraId="7D7AF34E" w14:textId="77777777" w:rsidR="00365A6D" w:rsidRPr="00365A6D" w:rsidRDefault="00365A6D" w:rsidP="00365A6D">
      <w:pPr>
        <w:numPr>
          <w:ilvl w:val="0"/>
          <w:numId w:val="2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При настройке ОС отличных от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Linux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пользователь должен обладать максимальными привилегиями.</w:t>
      </w:r>
    </w:p>
    <w:p w14:paraId="70D4E255" w14:textId="77777777" w:rsidR="00365A6D" w:rsidRPr="00365A6D" w:rsidRDefault="00365A6D" w:rsidP="00365A6D">
      <w:pPr>
        <w:numPr>
          <w:ilvl w:val="0"/>
          <w:numId w:val="3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коммутацию в сегменте HQ следующим образом:</w:t>
      </w:r>
    </w:p>
    <w:p w14:paraId="31FBBF68" w14:textId="77777777" w:rsidR="00365A6D" w:rsidRPr="00365A6D" w:rsidRDefault="00365A6D" w:rsidP="00365A6D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Трафик HQ-SRV должен принадлежать VLAN 100</w:t>
      </w:r>
    </w:p>
    <w:p w14:paraId="21EABB3F" w14:textId="77777777" w:rsidR="00365A6D" w:rsidRPr="00365A6D" w:rsidRDefault="00365A6D" w:rsidP="00365A6D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Трафик HQ-CLI должен принадлежать VLAN 200</w:t>
      </w:r>
    </w:p>
    <w:p w14:paraId="451E17C9" w14:textId="77777777" w:rsidR="00365A6D" w:rsidRPr="00365A6D" w:rsidRDefault="00365A6D" w:rsidP="00365A6D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Предусмотреть возможность передачи трафика управления в VLAN 999</w:t>
      </w:r>
    </w:p>
    <w:p w14:paraId="2E8340D4" w14:textId="77777777" w:rsidR="00365A6D" w:rsidRPr="00365A6D" w:rsidRDefault="00365A6D" w:rsidP="00365A6D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Реализовать на HQ-RTR маршрутизацию трафика всех указанных VLAN с использованием одного сетевого адаптера ВМ/физического порта</w:t>
      </w:r>
    </w:p>
    <w:p w14:paraId="7C5AD170" w14:textId="77777777" w:rsidR="00365A6D" w:rsidRPr="00365A6D" w:rsidRDefault="00365A6D" w:rsidP="00365A6D">
      <w:pPr>
        <w:numPr>
          <w:ilvl w:val="0"/>
          <w:numId w:val="3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Сведения о настройке коммутации внесите в отчёт</w:t>
      </w:r>
    </w:p>
    <w:p w14:paraId="4321C061" w14:textId="77777777" w:rsidR="00365A6D" w:rsidRPr="00365A6D" w:rsidRDefault="00365A6D" w:rsidP="00365A6D">
      <w:pPr>
        <w:numPr>
          <w:ilvl w:val="0"/>
          <w:numId w:val="3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безопасный удаленный доступ на серверах HQ-SRV и BR-SRV:</w:t>
      </w:r>
    </w:p>
    <w:p w14:paraId="00DE2B79" w14:textId="77777777" w:rsidR="00365A6D" w:rsidRPr="00365A6D" w:rsidRDefault="00365A6D" w:rsidP="00365A6D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Для подключения используйте порт 2026</w:t>
      </w:r>
    </w:p>
    <w:p w14:paraId="66367973" w14:textId="77777777" w:rsidR="00365A6D" w:rsidRPr="00365A6D" w:rsidRDefault="00365A6D" w:rsidP="00365A6D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Разрешите подключения исключительно пользователю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sshuser</w:t>
      </w:r>
      <w:proofErr w:type="spellEnd"/>
    </w:p>
    <w:p w14:paraId="52DE2F55" w14:textId="77777777" w:rsidR="00365A6D" w:rsidRPr="00365A6D" w:rsidRDefault="00365A6D" w:rsidP="00365A6D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Ограничьте количество попыток входа до двух</w:t>
      </w:r>
    </w:p>
    <w:p w14:paraId="30CAAD2A" w14:textId="77777777" w:rsidR="00365A6D" w:rsidRPr="00365A6D" w:rsidRDefault="00365A6D" w:rsidP="00365A6D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lang w:val="en-US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</w:t>
      </w:r>
      <w:r w:rsidRPr="00365A6D">
        <w:rPr>
          <w:rFonts w:ascii="Times New Roman" w:eastAsia="Calibri" w:hAnsi="Times New Roman" w:cs="Times New Roman"/>
          <w:color w:val="000000"/>
          <w:sz w:val="28"/>
          <w:lang w:val="en-US"/>
        </w:rPr>
        <w:t xml:space="preserve"> </w:t>
      </w:r>
      <w:r w:rsidRPr="00365A6D">
        <w:rPr>
          <w:rFonts w:ascii="Times New Roman" w:eastAsia="Calibri" w:hAnsi="Times New Roman" w:cs="Times New Roman"/>
          <w:color w:val="000000"/>
          <w:sz w:val="28"/>
        </w:rPr>
        <w:t>баннер</w:t>
      </w:r>
      <w:r w:rsidRPr="00365A6D">
        <w:rPr>
          <w:rFonts w:ascii="Times New Roman" w:eastAsia="Calibri" w:hAnsi="Times New Roman" w:cs="Times New Roman"/>
          <w:color w:val="000000"/>
          <w:sz w:val="28"/>
          <w:lang w:val="en-US"/>
        </w:rPr>
        <w:t xml:space="preserve"> «Authorized access only».</w:t>
      </w:r>
    </w:p>
    <w:p w14:paraId="6A620390" w14:textId="77777777" w:rsidR="00365A6D" w:rsidRPr="00365A6D" w:rsidRDefault="00365A6D" w:rsidP="00365A6D">
      <w:pPr>
        <w:numPr>
          <w:ilvl w:val="0"/>
          <w:numId w:val="3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Между офисами HQ и BR, на маршрутизаторах HQ-RTR и BR-RTR необходимо сконфигурировать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ip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туннель:</w:t>
      </w:r>
    </w:p>
    <w:p w14:paraId="4D2FAD50" w14:textId="77777777" w:rsidR="00365A6D" w:rsidRPr="00365A6D" w:rsidRDefault="00365A6D" w:rsidP="00365A6D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На выбор технологии GRE или IP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in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IP</w:t>
      </w:r>
    </w:p>
    <w:p w14:paraId="3918B586" w14:textId="77777777" w:rsidR="00365A6D" w:rsidRPr="00365A6D" w:rsidRDefault="00365A6D" w:rsidP="00365A6D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Сведения о туннеле занесите в отчёт.</w:t>
      </w:r>
    </w:p>
    <w:p w14:paraId="03F898E5" w14:textId="77777777" w:rsidR="00365A6D" w:rsidRPr="00365A6D" w:rsidRDefault="00365A6D" w:rsidP="00365A6D">
      <w:pPr>
        <w:numPr>
          <w:ilvl w:val="0"/>
          <w:numId w:val="36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Обеспечьте динамическую маршрутизацию на маршрутизаторах HQ-RTR и BR-RTR: сети одного офиса должны быть доступны из другого офиса и наоборот. Для обеспечения динамической маршрутизации используйте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link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state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протокол на усмотрение участника:</w:t>
      </w:r>
    </w:p>
    <w:p w14:paraId="730E3A0B" w14:textId="77777777" w:rsidR="00365A6D" w:rsidRPr="00365A6D" w:rsidRDefault="00365A6D" w:rsidP="00365A6D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Разрешите выбранный протокол только на интерфейсах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ip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туннеля</w:t>
      </w:r>
    </w:p>
    <w:p w14:paraId="03D5A253" w14:textId="77777777" w:rsidR="00365A6D" w:rsidRPr="00365A6D" w:rsidRDefault="00365A6D" w:rsidP="00365A6D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Маршрутизаторы должны делиться маршрутами только друг с другом</w:t>
      </w:r>
    </w:p>
    <w:p w14:paraId="35C0F40A" w14:textId="77777777" w:rsidR="00365A6D" w:rsidRPr="00365A6D" w:rsidRDefault="00365A6D" w:rsidP="00365A6D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Обеспечьте защиту выбранного протокола посредством парольной защиты</w:t>
      </w:r>
    </w:p>
    <w:p w14:paraId="465EEBB7" w14:textId="77777777" w:rsidR="00365A6D" w:rsidRPr="00365A6D" w:rsidRDefault="00365A6D" w:rsidP="00365A6D">
      <w:pPr>
        <w:numPr>
          <w:ilvl w:val="0"/>
          <w:numId w:val="3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Сведения о настройке и защите протокола занесите в отчёт.</w:t>
      </w:r>
    </w:p>
    <w:p w14:paraId="42859B47" w14:textId="77777777" w:rsidR="00365A6D" w:rsidRPr="00365A6D" w:rsidRDefault="00365A6D" w:rsidP="00365A6D">
      <w:pPr>
        <w:numPr>
          <w:ilvl w:val="0"/>
          <w:numId w:val="3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Настройка динамической трансляции адресов маршрутизаторах HQ-RTR и BR-RTR:</w:t>
      </w:r>
    </w:p>
    <w:p w14:paraId="1AA2DDCB" w14:textId="77777777" w:rsidR="00365A6D" w:rsidRPr="00365A6D" w:rsidRDefault="00365A6D" w:rsidP="00365A6D">
      <w:pPr>
        <w:numPr>
          <w:ilvl w:val="0"/>
          <w:numId w:val="3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динамическую трансляцию адресов для обоих офисов в сторону ISP, все устройства в офисах должны иметь доступ к сети Интернет</w:t>
      </w:r>
    </w:p>
    <w:p w14:paraId="752376E8" w14:textId="77777777" w:rsidR="00365A6D" w:rsidRPr="00365A6D" w:rsidRDefault="00365A6D" w:rsidP="00365A6D">
      <w:pPr>
        <w:numPr>
          <w:ilvl w:val="0"/>
          <w:numId w:val="4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протокол динамической конфигурации хостов для сети в сторону HQ-CLI:</w:t>
      </w:r>
    </w:p>
    <w:p w14:paraId="6C958B07" w14:textId="77777777" w:rsidR="00365A6D" w:rsidRPr="00365A6D" w:rsidRDefault="00365A6D" w:rsidP="00365A6D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нужную подсеть</w:t>
      </w:r>
    </w:p>
    <w:p w14:paraId="40038959" w14:textId="77777777" w:rsidR="00365A6D" w:rsidRPr="00365A6D" w:rsidRDefault="00365A6D" w:rsidP="00365A6D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В качестве сервера DHCP выступает маршрутизатор HQ-RTR</w:t>
      </w:r>
    </w:p>
    <w:p w14:paraId="62B8F445" w14:textId="77777777" w:rsidR="00365A6D" w:rsidRPr="00365A6D" w:rsidRDefault="00365A6D" w:rsidP="00365A6D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Клиентом является машина HQ-CLI</w:t>
      </w:r>
    </w:p>
    <w:p w14:paraId="6C7FEC35" w14:textId="77777777" w:rsidR="00365A6D" w:rsidRPr="00365A6D" w:rsidRDefault="00365A6D" w:rsidP="00365A6D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Исключите из выдачи адрес маршрутизатора</w:t>
      </w:r>
    </w:p>
    <w:p w14:paraId="029591BD" w14:textId="77777777" w:rsidR="00365A6D" w:rsidRPr="00365A6D" w:rsidRDefault="00365A6D" w:rsidP="00365A6D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Адрес шлюза по умолчанию – адрес маршрутизатора HQ-RTR</w:t>
      </w:r>
    </w:p>
    <w:p w14:paraId="3F04A31A" w14:textId="77777777" w:rsidR="00365A6D" w:rsidRPr="00365A6D" w:rsidRDefault="00365A6D" w:rsidP="00365A6D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Адрес DNS-сервера для машины HQ-CLI – адрес сервера HQ-SRV</w:t>
      </w:r>
    </w:p>
    <w:p w14:paraId="2FF1F311" w14:textId="77777777" w:rsidR="00365A6D" w:rsidRPr="00365A6D" w:rsidRDefault="00365A6D" w:rsidP="00365A6D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DNS-суффикс –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au-team.irpo</w:t>
      </w:r>
      <w:proofErr w:type="spellEnd"/>
    </w:p>
    <w:p w14:paraId="70069CC1" w14:textId="77777777" w:rsidR="00365A6D" w:rsidRPr="00365A6D" w:rsidRDefault="00365A6D" w:rsidP="00365A6D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Сведения о настройке протокола занесите в отчёт.</w:t>
      </w:r>
    </w:p>
    <w:p w14:paraId="48B88030" w14:textId="77777777" w:rsidR="00365A6D" w:rsidRPr="00365A6D" w:rsidRDefault="00365A6D" w:rsidP="00365A6D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инфраструктуру разрешения доменных имён для офисов HQ и BR:</w:t>
      </w:r>
    </w:p>
    <w:p w14:paraId="691A96D0" w14:textId="77777777" w:rsidR="00365A6D" w:rsidRPr="00365A6D" w:rsidRDefault="00365A6D" w:rsidP="00365A6D">
      <w:pPr>
        <w:numPr>
          <w:ilvl w:val="0"/>
          <w:numId w:val="4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Основной DNS-сервер реализован на HQ-SRV</w:t>
      </w:r>
    </w:p>
    <w:p w14:paraId="3C18A08D" w14:textId="77777777" w:rsidR="00365A6D" w:rsidRPr="00365A6D" w:rsidRDefault="00365A6D" w:rsidP="00365A6D">
      <w:pPr>
        <w:numPr>
          <w:ilvl w:val="0"/>
          <w:numId w:val="4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Сервер должен обеспечивать разрешение имён в сетевые адреса устройств и обратно в соответствии с </w:t>
      </w:r>
      <w:r w:rsidRPr="00365A6D">
        <w:rPr>
          <w:rFonts w:ascii="Times New Roman" w:eastAsia="Calibri" w:hAnsi="Times New Roman" w:cs="Times New Roman"/>
          <w:b/>
          <w:color w:val="000000"/>
          <w:sz w:val="28"/>
        </w:rPr>
        <w:t>таблицей 3</w:t>
      </w:r>
    </w:p>
    <w:p w14:paraId="17D405C9" w14:textId="1A518C9C" w:rsidR="00365A6D" w:rsidRPr="00365A6D" w:rsidRDefault="00365A6D" w:rsidP="00365A6D">
      <w:pPr>
        <w:numPr>
          <w:ilvl w:val="0"/>
          <w:numId w:val="4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В качестве DNS сервера пересылки используйте любой общедоступный DNS сервер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365A6D">
        <w:rPr>
          <w:rFonts w:ascii="Times New Roman" w:eastAsia="Calibri" w:hAnsi="Times New Roman" w:cs="Times New Roman"/>
          <w:color w:val="000000"/>
          <w:sz w:val="28"/>
        </w:rPr>
        <w:t>(77.88.8.7, 77.88.8.3 или другие)</w:t>
      </w:r>
    </w:p>
    <w:p w14:paraId="3BEEAB37" w14:textId="77777777" w:rsidR="00365A6D" w:rsidRPr="00365A6D" w:rsidRDefault="00365A6D" w:rsidP="00365A6D">
      <w:pPr>
        <w:numPr>
          <w:ilvl w:val="0"/>
          <w:numId w:val="4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Настройте часовой пояс на всех устройствах (за исключением виртуального коммутатора, в случае его использования) согласно месту проведения экзамена</w:t>
      </w:r>
    </w:p>
    <w:p w14:paraId="4E2B237D" w14:textId="77777777" w:rsidR="00365A6D" w:rsidRPr="00365A6D" w:rsidRDefault="00365A6D" w:rsidP="00365A6D">
      <w:pPr>
        <w:spacing w:after="0" w:line="276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65A6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en-GB"/>
        </w:rPr>
        <w:t>Таблица 2</w:t>
      </w:r>
    </w:p>
    <w:tbl>
      <w:tblPr>
        <w:tblStyle w:val="2a"/>
        <w:tblW w:w="5000" w:type="pc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3291"/>
        <w:gridCol w:w="1912"/>
        <w:gridCol w:w="4279"/>
      </w:tblGrid>
      <w:tr w:rsidR="00365A6D" w:rsidRPr="00365A6D" w14:paraId="19D18118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D4953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Имя устройства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2E9F6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IP-адрес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068963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Шлюз по умолчанию</w:t>
            </w:r>
          </w:p>
        </w:tc>
      </w:tr>
      <w:tr w:rsidR="00365A6D" w:rsidRPr="00365A6D" w14:paraId="0A1D8565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523F4D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HQ-RTR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32EB0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32D4E2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</w:tr>
      <w:tr w:rsidR="00365A6D" w:rsidRPr="00365A6D" w14:paraId="0E7440D4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933C60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BR-RTR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7FE9B2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51BB2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</w:tr>
      <w:tr w:rsidR="00365A6D" w:rsidRPr="00365A6D" w14:paraId="1EECD22C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7AB3B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HQ-SRV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A0C255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C3727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</w:tr>
      <w:tr w:rsidR="00365A6D" w:rsidRPr="00365A6D" w14:paraId="455CB24C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7B753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lastRenderedPageBreak/>
              <w:t>HQ-CLI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50E716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BDFB40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</w:tr>
      <w:tr w:rsidR="00365A6D" w:rsidRPr="00365A6D" w14:paraId="0668B125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0E49B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BR-SRV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EBD5D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737553" w14:textId="77777777" w:rsidR="00365A6D" w:rsidRPr="00365A6D" w:rsidRDefault="00365A6D" w:rsidP="00365A6D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> </w:t>
            </w:r>
          </w:p>
        </w:tc>
      </w:tr>
    </w:tbl>
    <w:p w14:paraId="2D0FB248" w14:textId="7960908F" w:rsid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103BF" w14:textId="77777777" w:rsidR="00365A6D" w:rsidRPr="00365A6D" w:rsidRDefault="00365A6D" w:rsidP="00365A6D">
      <w:pPr>
        <w:spacing w:after="0" w:line="276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65A6D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en-GB"/>
        </w:rPr>
        <w:t>Таблица 3</w:t>
      </w:r>
    </w:p>
    <w:tbl>
      <w:tblPr>
        <w:tblStyle w:val="33"/>
        <w:tblW w:w="5000" w:type="pc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6072"/>
        <w:gridCol w:w="2411"/>
        <w:gridCol w:w="999"/>
      </w:tblGrid>
      <w:tr w:rsidR="00365A6D" w:rsidRPr="00365A6D" w14:paraId="7CDE8A26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49A103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GB"/>
              </w:rPr>
              <w:t>Устройство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2B5C6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GB"/>
              </w:rPr>
              <w:t>Запись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F443EB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GB"/>
              </w:rPr>
              <w:t>Тип</w:t>
            </w:r>
          </w:p>
        </w:tc>
      </w:tr>
      <w:tr w:rsidR="00365A6D" w:rsidRPr="00365A6D" w14:paraId="6878AF33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66D6B5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HQ-RTR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479DD2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hq-rtr.au-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team.irpo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7E4061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A,PTR</w:t>
            </w:r>
          </w:p>
        </w:tc>
      </w:tr>
      <w:tr w:rsidR="00365A6D" w:rsidRPr="00365A6D" w14:paraId="3AEFC241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E6290A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BR-RTR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16BF4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br-rtr.au-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team.irpo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574B48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A</w:t>
            </w:r>
          </w:p>
        </w:tc>
      </w:tr>
      <w:tr w:rsidR="00365A6D" w:rsidRPr="00365A6D" w14:paraId="395195A2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FBFAD4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HQ-SRV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247DE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hq-srv.au-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team.irpo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BF9F9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A,PTR</w:t>
            </w:r>
          </w:p>
        </w:tc>
      </w:tr>
      <w:tr w:rsidR="00365A6D" w:rsidRPr="00365A6D" w14:paraId="1B826926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628F8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HQ-CLI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BE5FA6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hq-cli.au-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team.irpo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684DED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A,PTR</w:t>
            </w:r>
          </w:p>
        </w:tc>
      </w:tr>
      <w:tr w:rsidR="00365A6D" w:rsidRPr="00365A6D" w14:paraId="2E02A773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088795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BR-SRV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46427B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br-srv.au-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en-GB"/>
              </w:rPr>
              <w:t>team.irpo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71637E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GB"/>
              </w:rPr>
              <w:t>A</w:t>
            </w:r>
          </w:p>
        </w:tc>
      </w:tr>
      <w:tr w:rsidR="00365A6D" w:rsidRPr="00365A6D" w14:paraId="44E7F1E5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EB5FA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ISP (интерфейс направленный в сторону HQ-RTR)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F81170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docker.au-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team.irpo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C1B273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A</w:t>
            </w:r>
          </w:p>
        </w:tc>
      </w:tr>
      <w:tr w:rsidR="00365A6D" w:rsidRPr="00365A6D" w14:paraId="188D71B2" w14:textId="77777777" w:rsidTr="00365A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37AB72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ISP (интерфейс направленный в сторону BR-RTR)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B8F24F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web.au-</w:t>
            </w:r>
            <w:proofErr w:type="spellStart"/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team.irpo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47587" w14:textId="77777777" w:rsidR="00365A6D" w:rsidRPr="00365A6D" w:rsidRDefault="00365A6D" w:rsidP="00365A6D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365A6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en-GB"/>
              </w:rPr>
              <w:t>A</w:t>
            </w:r>
          </w:p>
        </w:tc>
      </w:tr>
    </w:tbl>
    <w:p w14:paraId="0896C007" w14:textId="054F6F3E" w:rsid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B809C" w14:textId="77777777" w:rsidR="00365A6D" w:rsidRPr="00365A6D" w:rsidRDefault="00365A6D" w:rsidP="00365A6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365A6D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Модуль 2. Организация сетевого администрирования</w:t>
      </w:r>
    </w:p>
    <w:p w14:paraId="36D1C959" w14:textId="77777777" w:rsidR="00365A6D" w:rsidRPr="00365A6D" w:rsidRDefault="00365A6D" w:rsidP="00365A6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365A6D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</w:t>
      </w:r>
    </w:p>
    <w:p w14:paraId="29262BA8" w14:textId="77777777" w:rsidR="00365A6D" w:rsidRPr="00365A6D" w:rsidRDefault="00365A6D" w:rsidP="00365A6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en-GB"/>
        </w:rPr>
      </w:pPr>
      <w:r w:rsidRPr="00365A6D">
        <w:rPr>
          <w:rFonts w:ascii="Times New Roman" w:eastAsia="Times New Roman" w:hAnsi="Times New Roman" w:cs="Times New Roman"/>
          <w:color w:val="000000"/>
          <w:sz w:val="28"/>
          <w:szCs w:val="24"/>
          <w:lang w:eastAsia="en-GB"/>
        </w:rPr>
        <w:t xml:space="preserve">Необходимо разработать и настроить инфраструктуру информационно-коммуникационной системы согласно предложенной топологии </w:t>
      </w:r>
    </w:p>
    <w:p w14:paraId="38659B15" w14:textId="77777777" w:rsidR="00365A6D" w:rsidRPr="00365A6D" w:rsidRDefault="00365A6D" w:rsidP="00365A6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65A6D">
        <w:rPr>
          <w:rFonts w:ascii="Times New Roman" w:eastAsia="Times New Roman" w:hAnsi="Times New Roman" w:cs="Times New Roman"/>
          <w:color w:val="000000"/>
          <w:sz w:val="28"/>
          <w:szCs w:val="24"/>
          <w:lang w:eastAsia="en-GB"/>
        </w:rPr>
        <w:t>Для модуля 2 используется стенд модуля 1.</w:t>
      </w:r>
    </w:p>
    <w:p w14:paraId="2CFB404F" w14:textId="77777777" w:rsidR="00365A6D" w:rsidRPr="00365A6D" w:rsidRDefault="00365A6D" w:rsidP="00365A6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65A6D">
        <w:rPr>
          <w:rFonts w:ascii="Times New Roman" w:eastAsia="Times New Roman" w:hAnsi="Times New Roman" w:cs="Times New Roman"/>
          <w:color w:val="000000"/>
          <w:sz w:val="28"/>
          <w:szCs w:val="24"/>
          <w:lang w:eastAsia="en-GB"/>
        </w:rPr>
        <w:t xml:space="preserve">В стенде </w:t>
      </w:r>
      <w:proofErr w:type="spellStart"/>
      <w:r w:rsidRPr="00365A6D">
        <w:rPr>
          <w:rFonts w:ascii="Times New Roman" w:eastAsia="Times New Roman" w:hAnsi="Times New Roman" w:cs="Times New Roman"/>
          <w:color w:val="000000"/>
          <w:sz w:val="28"/>
          <w:szCs w:val="24"/>
          <w:lang w:eastAsia="en-GB"/>
        </w:rPr>
        <w:t>преднастроены</w:t>
      </w:r>
      <w:proofErr w:type="spellEnd"/>
      <w:r w:rsidRPr="00365A6D">
        <w:rPr>
          <w:rFonts w:ascii="Times New Roman" w:eastAsia="Times New Roman" w:hAnsi="Times New Roman" w:cs="Times New Roman"/>
          <w:color w:val="000000"/>
          <w:sz w:val="28"/>
          <w:szCs w:val="24"/>
          <w:lang w:eastAsia="en-GB"/>
        </w:rPr>
        <w:t>:</w:t>
      </w:r>
    </w:p>
    <w:p w14:paraId="3DDEDBB5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IP-адреса, маски подсетей и шлюзы по умолчанию</w:t>
      </w:r>
    </w:p>
    <w:p w14:paraId="299F93C2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Сетевая трансляция адресов</w:t>
      </w:r>
    </w:p>
    <w:p w14:paraId="69F44D9E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IP туннель</w:t>
      </w:r>
    </w:p>
    <w:p w14:paraId="5C52A5ED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Динамическая маршрутизация</w:t>
      </w:r>
    </w:p>
    <w:p w14:paraId="69B454C7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Созданы пользователи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sshuser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на серверах и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net_admin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на маршрутизаторах, им предоставлены административные привилегии</w:t>
      </w:r>
    </w:p>
    <w:p w14:paraId="462554C6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Порты </w:t>
      </w:r>
      <w:proofErr w:type="spellStart"/>
      <w:r w:rsidRPr="00365A6D">
        <w:rPr>
          <w:rFonts w:ascii="Times New Roman" w:eastAsia="Calibri" w:hAnsi="Times New Roman" w:cs="Times New Roman"/>
          <w:color w:val="000000"/>
          <w:sz w:val="28"/>
        </w:rPr>
        <w:t>ssh</w:t>
      </w:r>
      <w:proofErr w:type="spellEnd"/>
      <w:r w:rsidRPr="00365A6D">
        <w:rPr>
          <w:rFonts w:ascii="Times New Roman" w:eastAsia="Calibri" w:hAnsi="Times New Roman" w:cs="Times New Roman"/>
          <w:color w:val="000000"/>
          <w:sz w:val="28"/>
        </w:rPr>
        <w:t xml:space="preserve"> на серверах</w:t>
      </w:r>
    </w:p>
    <w:p w14:paraId="2131FAC9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DHCP-сервер</w:t>
      </w:r>
    </w:p>
    <w:p w14:paraId="156EB61B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DNS-сервер</w:t>
      </w:r>
    </w:p>
    <w:p w14:paraId="534CEF6B" w14:textId="77777777" w:rsidR="00365A6D" w:rsidRPr="00365A6D" w:rsidRDefault="00365A6D" w:rsidP="00365A6D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65A6D">
        <w:rPr>
          <w:rFonts w:ascii="Times New Roman" w:eastAsia="Calibri" w:hAnsi="Times New Roman" w:cs="Times New Roman"/>
          <w:color w:val="000000"/>
          <w:sz w:val="28"/>
        </w:rPr>
        <w:t>Сервер HQ-SRV имеет три дополнительных накопителя размером 1ГБ</w:t>
      </w:r>
    </w:p>
    <w:p w14:paraId="41C8B002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модуль 2</w:t>
      </w:r>
    </w:p>
    <w:p w14:paraId="4B1523AD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50693B8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Настройте контроллер домена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Samba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DC на сервере BR-SRV:</w:t>
      </w:r>
    </w:p>
    <w:p w14:paraId="685DB496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Имя домена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au-team.irpo</w:t>
      </w:r>
      <w:proofErr w:type="spellEnd"/>
    </w:p>
    <w:p w14:paraId="6DE5C7EA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Введите в созданный домен машину HQ-CLI</w:t>
      </w:r>
    </w:p>
    <w:p w14:paraId="23334BA7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Создайте 5 пользователей для офиса HQ: имена пользователей формата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hquser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№ (например hquser1, hquser2 и т.д.)</w:t>
      </w:r>
    </w:p>
    <w:p w14:paraId="01EA1206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Создайте группу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hq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введите в группу созданных пользователей</w:t>
      </w:r>
    </w:p>
    <w:p w14:paraId="0BC2272E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Убедитесь, что пользователи группы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hq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право аутентифицироваться на HQ-CLI</w:t>
      </w:r>
    </w:p>
    <w:p w14:paraId="3265CFA1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Пользователи группы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hq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иметь возможность повышать привилегии для выполнения ограниченного набора команд: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cat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grep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id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Запускать другие команды с повышенными привилегиями пользователи группы права не имеют.</w:t>
      </w:r>
    </w:p>
    <w:p w14:paraId="06DB1BA4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Сконфигурируйте файловое хранилище на сервере HQ-SRV:</w:t>
      </w:r>
    </w:p>
    <w:p w14:paraId="1EC003BC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помощи двух подключенных к серверу дополнительных дисков размером 1 Гб сконфигурируйте дисковый массив уровня 0</w:t>
      </w:r>
    </w:p>
    <w:p w14:paraId="475C1861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Имя устройства – md0, при необходимости конфигурация массива размещается в файле 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etc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mdadm.conf</w:t>
      </w:r>
      <w:proofErr w:type="spellEnd"/>
    </w:p>
    <w:p w14:paraId="3320119A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Создайте раздел, отформатируйте раздел, в качестве файловой системы используйте ext4</w:t>
      </w:r>
    </w:p>
    <w:p w14:paraId="70500055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Обеспечьте автоматическое монтирование в папку 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raid</w:t>
      </w:r>
      <w:proofErr w:type="spellEnd"/>
    </w:p>
    <w:p w14:paraId="4829B058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Настройте сервер сетевой файловой системы (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nfs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HQ-SRV:</w:t>
      </w:r>
    </w:p>
    <w:p w14:paraId="025EF65D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качестве папки общего доступа выберите 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raid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nfs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доступ для чтения и записи исключительно для сети в сторону HQ-CLI</w:t>
      </w:r>
    </w:p>
    <w:p w14:paraId="101E11D3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HQ-CLI настройте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автомонтирование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папку 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mnt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nfs</w:t>
      </w:r>
      <w:proofErr w:type="spellEnd"/>
    </w:p>
    <w:p w14:paraId="6C9E7C6E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Основные параметры сервера отметьте в отчёте</w:t>
      </w:r>
    </w:p>
    <w:p w14:paraId="17188252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Настройте службу сетевого времени на базе сервиса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chrony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маршрутизаторе ISP:</w:t>
      </w:r>
    </w:p>
    <w:p w14:paraId="224C4F18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Вышестоящий сервер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ntp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маршрутизаторе ISP - на выбор участника</w:t>
      </w:r>
    </w:p>
    <w:p w14:paraId="6483143F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Стратум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сервера - 5</w:t>
      </w:r>
    </w:p>
    <w:p w14:paraId="13ACAE80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качестве клиентов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ntp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настройте: HQ-SRV, HQ-CLI, BR-RTR, BR-SRV.</w:t>
      </w:r>
    </w:p>
    <w:p w14:paraId="62AF1068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Сконфигурируйте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ansible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сервере BR-SRV:</w:t>
      </w:r>
    </w:p>
    <w:p w14:paraId="7115508D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Сформируйте файл инвентаря, в инвентарь должны входить HQ-SRV, HQ-CLI, HQ-RTR и BR-RTR</w:t>
      </w:r>
    </w:p>
    <w:p w14:paraId="59C02B34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Рабочий каталог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ansible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располагаться в 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etc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ansible</w:t>
      </w:r>
      <w:proofErr w:type="spellEnd"/>
    </w:p>
    <w:p w14:paraId="3C465F01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Все указанные машины должны без предупреждений и ошибок отвечать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pong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команду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ping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ansible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посланную с BR-SRV.</w:t>
      </w:r>
    </w:p>
    <w:p w14:paraId="72B77F87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Разверните веб приложение в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docker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сервере BR-SRV:</w:t>
      </w:r>
    </w:p>
    <w:p w14:paraId="04A459E7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Средствами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docker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создаваться стек контейнеров с веб приложением и базой данных</w:t>
      </w:r>
    </w:p>
    <w:p w14:paraId="3019B023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Используйте образы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site_latestи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mariadb_latestрасполагающиеся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директории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docker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образе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Additional.iso</w:t>
      </w:r>
      <w:proofErr w:type="spellEnd"/>
    </w:p>
    <w:p w14:paraId="6486F18D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Основной контейнер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testapp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называться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tespapp</w:t>
      </w:r>
      <w:proofErr w:type="spellEnd"/>
    </w:p>
    <w:p w14:paraId="27ED88F6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Контейнер с базой данных должен называться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db</w:t>
      </w:r>
      <w:proofErr w:type="spellEnd"/>
    </w:p>
    <w:p w14:paraId="5EAC1DEE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Импортируйте образы в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docker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укажите в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yaml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файле параметры подключения к СУБД, имя БД -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testdb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пользователь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testс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паролем P@ssw0rd, порт приложения 8080, при необходимости другие параметры</w:t>
      </w:r>
    </w:p>
    <w:p w14:paraId="0C052821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 должно быть доступно для внешних подключений через порт 8080</w:t>
      </w:r>
    </w:p>
    <w:p w14:paraId="3CE12659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Разверните веб приложение на сервере HQ-SRV:</w:t>
      </w:r>
    </w:p>
    <w:p w14:paraId="2488EC31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Используйте веб-сервер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apache</w:t>
      </w:r>
      <w:proofErr w:type="spellEnd"/>
    </w:p>
    <w:p w14:paraId="33D9CEB2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качестве системы управления базами данных используйте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mariadb</w:t>
      </w:r>
      <w:proofErr w:type="spellEnd"/>
    </w:p>
    <w:p w14:paraId="45DB53A9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Файлы веб приложения и дамп базы данных находятся в директории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Additional.iso</w:t>
      </w:r>
      <w:proofErr w:type="spellEnd"/>
    </w:p>
    <w:p w14:paraId="0A2561CD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Выполните импорт схемы и данных из файла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dump.sql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базу данных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webdb</w:t>
      </w:r>
      <w:proofErr w:type="spellEnd"/>
    </w:p>
    <w:p w14:paraId="57259C0F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Создайте пользователя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webс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паролем P@ssw0rd и предоставьте ему права доступа к этой базе данных</w:t>
      </w:r>
    </w:p>
    <w:p w14:paraId="58E0DA31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Файлы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index.php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директорию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images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скопируйте в каталог веб сервера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apache</w:t>
      </w:r>
      <w:proofErr w:type="spellEnd"/>
    </w:p>
    <w:p w14:paraId="451F7579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файле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index.php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укажите правильные учётные данные для подключения к БД</w:t>
      </w:r>
    </w:p>
    <w:p w14:paraId="62EA7D78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Запустите веб сервер и убедитесь в работоспособности приложения</w:t>
      </w:r>
    </w:p>
    <w:p w14:paraId="58DC4E9E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Основные параметры отметьте в отчёте</w:t>
      </w:r>
    </w:p>
    <w:p w14:paraId="16C0DE11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маршрутизаторах сконфигурируйте статическую трансляцию портов:</w:t>
      </w:r>
    </w:p>
    <w:p w14:paraId="0013DD6A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Пробросьте порт 8080в порт приложения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testapp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BR-SRV на маршрутизаторе BR-RTR, для обеспечения работы приложения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testapp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извне</w:t>
      </w:r>
    </w:p>
    <w:p w14:paraId="1521D792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Пробросьте порт 8080в порт веб приложения на HQ-SRV на маршрутизаторе HQ-RTR, для обеспечения работы веб приложения извне</w:t>
      </w:r>
    </w:p>
    <w:p w14:paraId="4E57A806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Пробросьте порт 2026на маршрутизаторе HQ-RTR в порт 2026сервера HQ-SRV, для подключения к серверу по протоколу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ssh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внешних сетей</w:t>
      </w:r>
    </w:p>
    <w:p w14:paraId="13D5C737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Пробросьте порт 2026на маршрутизаторе BR-RTR в порт 2026сервера BR-SRV, для подключения к серверу по протоколу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ssh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внешних сетей.</w:t>
      </w:r>
    </w:p>
    <w:p w14:paraId="0B4852DD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Настройте веб-сервер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nginx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обратный прокси-сервер на ISP</w:t>
      </w:r>
    </w:p>
    <w:p w14:paraId="709F9F81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обращении по доменному имени web.au-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team.irpo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клиента должно открываться веб приложение на HQ-SRV</w:t>
      </w:r>
    </w:p>
    <w:p w14:paraId="36B7130C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обращении по доменному имени docker.au-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team.irpo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клиента должно открываться веб приложение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testapp</w:t>
      </w:r>
      <w:proofErr w:type="spellEnd"/>
    </w:p>
    <w:p w14:paraId="28627E84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маршрутизаторе ISP настройте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web-based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аутентификацию:</w:t>
      </w:r>
    </w:p>
    <w:p w14:paraId="659C488C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обращении к сайту web.au-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team.irpo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клиенту должно быть предложено ввести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аутентификационные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</w:t>
      </w:r>
    </w:p>
    <w:p w14:paraId="3797FE59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качестве логина для аутентификации выберите 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WEBс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паролем P@ssw0rd</w:t>
      </w:r>
    </w:p>
    <w:p w14:paraId="5D056DDA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Выберите файл 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etc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nginx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/.</w:t>
      </w:r>
      <w:proofErr w:type="spellStart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htpasswd</w:t>
      </w:r>
      <w:proofErr w:type="spellEnd"/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хранилища учётных записей</w:t>
      </w:r>
    </w:p>
    <w:p w14:paraId="34543603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успешной аутентификации клиент должен перейти на веб сайт.</w:t>
      </w:r>
    </w:p>
    <w:p w14:paraId="1DA8E78F" w14:textId="77777777" w:rsidR="00365A6D" w:rsidRP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Удобным способом установите приложение Яндекс Браузер на HQ-CLI</w:t>
      </w:r>
    </w:p>
    <w:p w14:paraId="536B4C21" w14:textId="73C823F3" w:rsidR="00365A6D" w:rsidRDefault="00365A6D" w:rsidP="00365A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65A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Установку браузера отметьте в отчёте.</w:t>
      </w:r>
    </w:p>
    <w:p w14:paraId="16FFEBE2" w14:textId="4E88CE63" w:rsidR="00450CCC" w:rsidRPr="003411C9" w:rsidRDefault="00450CCC" w:rsidP="003411C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GoBack"/>
      <w:bookmarkEnd w:id="13"/>
      <w:r w:rsidRPr="003411C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308EF87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 технических и программных средств информационно-коммуникационных систем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38D9F140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часов</w:t>
      </w:r>
    </w:p>
    <w:p w14:paraId="1C08EA9C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1D1D2BA8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подключения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03207C5D" w14:textId="77777777" w:rsidR="000B1FCB" w:rsidRDefault="00B9300C" w:rsidP="00D61C7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27A749" wp14:editId="734950B7">
            <wp:extent cx="6031230" cy="3831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11859" name="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tretch/>
                  </pic:blipFill>
                  <pic:spPr bwMode="auto">
                    <a:xfrm>
                      <a:off x="0" y="0"/>
                      <a:ext cx="6031228" cy="38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B555" w14:textId="7A26E8AB" w:rsidR="000B1FCB" w:rsidRPr="00B50C7C" w:rsidRDefault="000B1FCB" w:rsidP="00D61C7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CEC448A" w14:textId="41B8E6AD" w:rsidR="000B1FCB" w:rsidRDefault="00B9300C" w:rsidP="00D61C7D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AA7B55" wp14:editId="554F310D">
            <wp:extent cx="6031230" cy="38614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2430" name="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tretch/>
                  </pic:blipFill>
                  <pic:spPr bwMode="auto">
                    <a:xfrm>
                      <a:off x="0" y="0"/>
                      <a:ext cx="6031230" cy="38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4CBE" w14:textId="77777777" w:rsidR="00B50C7C" w:rsidRDefault="00B50C7C" w:rsidP="00D61C7D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0E37A0" w14:textId="77777777" w:rsidR="000B1FCB" w:rsidRDefault="00B9300C" w:rsidP="00D61C7D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E131E" wp14:editId="0C102943">
            <wp:extent cx="6031230" cy="38484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12009" name="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tretch/>
                  </pic:blipFill>
                  <pic:spPr bwMode="auto">
                    <a:xfrm>
                      <a:off x="0" y="0"/>
                      <a:ext cx="6031228" cy="384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D8A2" w14:textId="6BFDAE65" w:rsidR="000B1FCB" w:rsidRDefault="000B1FCB" w:rsidP="00D61C7D">
      <w:pPr>
        <w:spacing w:after="0" w:line="360" w:lineRule="auto"/>
        <w:contextualSpacing/>
        <w:rPr>
          <w:rFonts w:ascii="Times New Roman" w:eastAsia="Times New Roman" w:hAnsi="Times New Roman" w:cs="Times New Roman"/>
          <w:sz w:val="36"/>
          <w:szCs w:val="36"/>
        </w:rPr>
      </w:pPr>
    </w:p>
    <w:p w14:paraId="7E184B2B" w14:textId="77777777" w:rsidR="00450CCC" w:rsidRPr="00450CCC" w:rsidRDefault="00450CCC" w:rsidP="00D61C7D">
      <w:pPr>
        <w:spacing w:after="0" w:line="360" w:lineRule="auto"/>
        <w:contextualSpacing/>
        <w:rPr>
          <w:rFonts w:ascii="Times New Roman" w:eastAsia="Times New Roman" w:hAnsi="Times New Roman" w:cs="Times New Roman"/>
          <w:sz w:val="36"/>
          <w:szCs w:val="36"/>
        </w:rPr>
      </w:pPr>
    </w:p>
    <w:p w14:paraId="36A72E07" w14:textId="77777777" w:rsidR="000B1FCB" w:rsidRPr="00450CCC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 виртуальных машинах и оборудовании используются следующие версии ОС и технологические решения:</w:t>
      </w:r>
    </w:p>
    <w:tbl>
      <w:tblPr>
        <w:tblW w:w="76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677"/>
      </w:tblGrid>
      <w:tr w:rsidR="000B1FCB" w:rsidRPr="00450CCC" w14:paraId="4769D3F3" w14:textId="77777777">
        <w:trPr>
          <w:jc w:val="center"/>
        </w:trPr>
        <w:tc>
          <w:tcPr>
            <w:tcW w:w="2168" w:type="dxa"/>
          </w:tcPr>
          <w:p w14:paraId="469D8A79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устройства</w:t>
            </w:r>
          </w:p>
        </w:tc>
        <w:tc>
          <w:tcPr>
            <w:tcW w:w="3412" w:type="dxa"/>
          </w:tcPr>
          <w:p w14:paraId="24D62C2F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</w:p>
        </w:tc>
      </w:tr>
      <w:tr w:rsidR="000B1FCB" w:rsidRPr="00450CCC" w14:paraId="11413D18" w14:textId="77777777">
        <w:trPr>
          <w:jc w:val="center"/>
        </w:trPr>
        <w:tc>
          <w:tcPr>
            <w:tcW w:w="2168" w:type="dxa"/>
          </w:tcPr>
          <w:p w14:paraId="41F4F90E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rtr-cod</w:t>
            </w:r>
            <w:proofErr w:type="spellEnd"/>
          </w:p>
        </w:tc>
        <w:tc>
          <w:tcPr>
            <w:tcW w:w="3412" w:type="dxa"/>
          </w:tcPr>
          <w:p w14:paraId="6E035783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EcoRouterOS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(7-jasmine)</w:t>
            </w:r>
          </w:p>
        </w:tc>
      </w:tr>
      <w:tr w:rsidR="000B1FCB" w:rsidRPr="00450CCC" w14:paraId="3EBAAE44" w14:textId="77777777">
        <w:trPr>
          <w:trHeight w:val="449"/>
          <w:jc w:val="center"/>
        </w:trPr>
        <w:tc>
          <w:tcPr>
            <w:tcW w:w="2168" w:type="dxa"/>
          </w:tcPr>
          <w:p w14:paraId="0ED188FB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fw-cod</w:t>
            </w:r>
            <w:proofErr w:type="spellEnd"/>
          </w:p>
        </w:tc>
        <w:tc>
          <w:tcPr>
            <w:tcW w:w="3412" w:type="dxa"/>
          </w:tcPr>
          <w:p w14:paraId="1780AEB2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Ideco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NGFW NOVUM 21</w:t>
            </w:r>
          </w:p>
        </w:tc>
      </w:tr>
      <w:tr w:rsidR="000B1FCB" w:rsidRPr="00450CCC" w14:paraId="6AC72B97" w14:textId="77777777">
        <w:trPr>
          <w:jc w:val="center"/>
        </w:trPr>
        <w:tc>
          <w:tcPr>
            <w:tcW w:w="2168" w:type="dxa"/>
          </w:tcPr>
          <w:p w14:paraId="1ABC4B1C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sw1-cod</w:t>
            </w:r>
          </w:p>
        </w:tc>
        <w:tc>
          <w:tcPr>
            <w:tcW w:w="3412" w:type="dxa"/>
          </w:tcPr>
          <w:p w14:paraId="449A33EF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66D98371" w14:textId="77777777">
        <w:trPr>
          <w:jc w:val="center"/>
        </w:trPr>
        <w:tc>
          <w:tcPr>
            <w:tcW w:w="2168" w:type="dxa"/>
          </w:tcPr>
          <w:p w14:paraId="75E042E7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sw2-cod</w:t>
            </w:r>
          </w:p>
        </w:tc>
        <w:tc>
          <w:tcPr>
            <w:tcW w:w="3412" w:type="dxa"/>
          </w:tcPr>
          <w:p w14:paraId="37738C48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4F4F5CE8" w14:textId="77777777">
        <w:trPr>
          <w:jc w:val="center"/>
        </w:trPr>
        <w:tc>
          <w:tcPr>
            <w:tcW w:w="2168" w:type="dxa"/>
          </w:tcPr>
          <w:p w14:paraId="4194655C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cli-cod</w:t>
            </w:r>
            <w:proofErr w:type="spellEnd"/>
          </w:p>
        </w:tc>
        <w:tc>
          <w:tcPr>
            <w:tcW w:w="3412" w:type="dxa"/>
          </w:tcPr>
          <w:p w14:paraId="7501560E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Рабочая станция 11</w:t>
            </w:r>
          </w:p>
        </w:tc>
      </w:tr>
      <w:tr w:rsidR="000B1FCB" w:rsidRPr="00450CCC" w14:paraId="1CD21309" w14:textId="77777777">
        <w:trPr>
          <w:jc w:val="center"/>
        </w:trPr>
        <w:tc>
          <w:tcPr>
            <w:tcW w:w="2168" w:type="dxa"/>
          </w:tcPr>
          <w:p w14:paraId="32AC1A02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srv1-cod</w:t>
            </w:r>
          </w:p>
        </w:tc>
        <w:tc>
          <w:tcPr>
            <w:tcW w:w="3412" w:type="dxa"/>
          </w:tcPr>
          <w:p w14:paraId="0F6E7D85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52D17FDE" w14:textId="77777777">
        <w:trPr>
          <w:jc w:val="center"/>
        </w:trPr>
        <w:tc>
          <w:tcPr>
            <w:tcW w:w="2168" w:type="dxa"/>
          </w:tcPr>
          <w:p w14:paraId="42311131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srv2-cod</w:t>
            </w:r>
          </w:p>
        </w:tc>
        <w:tc>
          <w:tcPr>
            <w:tcW w:w="3412" w:type="dxa"/>
          </w:tcPr>
          <w:p w14:paraId="6F6D653B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44096AD7" w14:textId="77777777">
        <w:trPr>
          <w:jc w:val="center"/>
        </w:trPr>
        <w:tc>
          <w:tcPr>
            <w:tcW w:w="2168" w:type="dxa"/>
          </w:tcPr>
          <w:p w14:paraId="4A23562B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sip-cod</w:t>
            </w:r>
            <w:proofErr w:type="spellEnd"/>
          </w:p>
        </w:tc>
        <w:tc>
          <w:tcPr>
            <w:tcW w:w="3412" w:type="dxa"/>
          </w:tcPr>
          <w:p w14:paraId="48AD8663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SNG7-PBX16</w:t>
            </w:r>
          </w:p>
        </w:tc>
      </w:tr>
      <w:tr w:rsidR="000B1FCB" w:rsidRPr="00450CCC" w14:paraId="324D83E8" w14:textId="77777777">
        <w:trPr>
          <w:jc w:val="center"/>
        </w:trPr>
        <w:tc>
          <w:tcPr>
            <w:tcW w:w="2168" w:type="dxa"/>
          </w:tcPr>
          <w:p w14:paraId="3854A302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admin-cod</w:t>
            </w:r>
            <w:proofErr w:type="spellEnd"/>
          </w:p>
        </w:tc>
        <w:tc>
          <w:tcPr>
            <w:tcW w:w="3412" w:type="dxa"/>
          </w:tcPr>
          <w:p w14:paraId="21FE4298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Рабочая станция 11</w:t>
            </w:r>
          </w:p>
        </w:tc>
      </w:tr>
      <w:tr w:rsidR="000B1FCB" w:rsidRPr="00450CCC" w14:paraId="79152C3C" w14:textId="77777777">
        <w:trPr>
          <w:jc w:val="center"/>
        </w:trPr>
        <w:tc>
          <w:tcPr>
            <w:tcW w:w="2168" w:type="dxa"/>
          </w:tcPr>
          <w:p w14:paraId="62CA2815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rtr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</w:t>
            </w:r>
          </w:p>
        </w:tc>
        <w:tc>
          <w:tcPr>
            <w:tcW w:w="3412" w:type="dxa"/>
          </w:tcPr>
          <w:p w14:paraId="00708E71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EcoRouterOS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(7-jasmine)</w:t>
            </w:r>
          </w:p>
        </w:tc>
      </w:tr>
      <w:tr w:rsidR="000B1FCB" w:rsidRPr="00450CCC" w14:paraId="17DD1912" w14:textId="77777777">
        <w:trPr>
          <w:trHeight w:val="450"/>
          <w:jc w:val="center"/>
        </w:trPr>
        <w:tc>
          <w:tcPr>
            <w:tcW w:w="2168" w:type="dxa"/>
            <w:vMerge w:val="restart"/>
          </w:tcPr>
          <w:p w14:paraId="3C4EF9ED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sw1-a</w:t>
            </w:r>
          </w:p>
        </w:tc>
        <w:tc>
          <w:tcPr>
            <w:tcW w:w="3412" w:type="dxa"/>
            <w:vMerge w:val="restart"/>
          </w:tcPr>
          <w:p w14:paraId="3CD6CF57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526CB2EC" w14:textId="77777777">
        <w:trPr>
          <w:trHeight w:val="450"/>
          <w:jc w:val="center"/>
        </w:trPr>
        <w:tc>
          <w:tcPr>
            <w:tcW w:w="2168" w:type="dxa"/>
            <w:vMerge w:val="restart"/>
          </w:tcPr>
          <w:p w14:paraId="18178090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sw2-a</w:t>
            </w:r>
          </w:p>
        </w:tc>
        <w:tc>
          <w:tcPr>
            <w:tcW w:w="3412" w:type="dxa"/>
            <w:vMerge w:val="restart"/>
          </w:tcPr>
          <w:p w14:paraId="58ABD08E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77B71EC8" w14:textId="77777777">
        <w:trPr>
          <w:trHeight w:val="450"/>
          <w:jc w:val="center"/>
        </w:trPr>
        <w:tc>
          <w:tcPr>
            <w:tcW w:w="2168" w:type="dxa"/>
            <w:vMerge w:val="restart"/>
          </w:tcPr>
          <w:p w14:paraId="2F18F1AF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</w:t>
            </w:r>
          </w:p>
        </w:tc>
        <w:tc>
          <w:tcPr>
            <w:tcW w:w="3412" w:type="dxa"/>
            <w:vMerge w:val="restart"/>
          </w:tcPr>
          <w:p w14:paraId="6AFC9A44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2FDBCEDA" w14:textId="77777777">
        <w:trPr>
          <w:trHeight w:val="433"/>
          <w:jc w:val="center"/>
        </w:trPr>
        <w:tc>
          <w:tcPr>
            <w:tcW w:w="2168" w:type="dxa"/>
          </w:tcPr>
          <w:p w14:paraId="4724D711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cli1-a</w:t>
            </w:r>
          </w:p>
        </w:tc>
        <w:tc>
          <w:tcPr>
            <w:tcW w:w="3412" w:type="dxa"/>
          </w:tcPr>
          <w:p w14:paraId="6B5B7D1E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Рабочая станция 11</w:t>
            </w:r>
          </w:p>
        </w:tc>
      </w:tr>
      <w:tr w:rsidR="000B1FCB" w:rsidRPr="00450CCC" w14:paraId="1D52538F" w14:textId="77777777">
        <w:trPr>
          <w:trHeight w:val="433"/>
          <w:jc w:val="center"/>
        </w:trPr>
        <w:tc>
          <w:tcPr>
            <w:tcW w:w="2168" w:type="dxa"/>
          </w:tcPr>
          <w:p w14:paraId="1E9B4ADA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cli2-a</w:t>
            </w:r>
          </w:p>
        </w:tc>
        <w:tc>
          <w:tcPr>
            <w:tcW w:w="3412" w:type="dxa"/>
          </w:tcPr>
          <w:p w14:paraId="469355E0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Рабочая станция 11</w:t>
            </w:r>
          </w:p>
        </w:tc>
      </w:tr>
    </w:tbl>
    <w:p w14:paraId="7A5C5EFA" w14:textId="05089F98" w:rsidR="00D61C7D" w:rsidRPr="00450CCC" w:rsidRDefault="00D61C7D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4" w:name="_gjdgxs"/>
      <w:bookmarkEnd w:id="14"/>
    </w:p>
    <w:p w14:paraId="44B48858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 xml:space="preserve">Параметры </w:t>
      </w:r>
      <w:proofErr w:type="spellStart"/>
      <w:r w:rsidRPr="00450CCC">
        <w:rPr>
          <w:rFonts w:ascii="Times New Roman" w:hAnsi="Times New Roman" w:cs="Times New Roman"/>
          <w:b/>
          <w:bCs/>
          <w:sz w:val="28"/>
          <w:szCs w:val="28"/>
        </w:rPr>
        <w:t>интернет-провайдеров</w:t>
      </w:r>
      <w:proofErr w:type="spellEnd"/>
      <w:r w:rsidRPr="00450CCC">
        <w:rPr>
          <w:rFonts w:ascii="Times New Roman" w:hAnsi="Times New Roman" w:cs="Times New Roman"/>
          <w:b/>
          <w:bCs/>
          <w:sz w:val="28"/>
          <w:szCs w:val="28"/>
        </w:rPr>
        <w:t>, предоставляющих услуги организации или клиентам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692"/>
        <w:gridCol w:w="2336"/>
        <w:gridCol w:w="2337"/>
      </w:tblGrid>
      <w:tr w:rsidR="000B1FCB" w14:paraId="54567C37" w14:textId="77777777" w:rsidTr="00D61C7D">
        <w:trPr>
          <w:jc w:val="center"/>
        </w:trPr>
        <w:tc>
          <w:tcPr>
            <w:tcW w:w="1980" w:type="dxa"/>
          </w:tcPr>
          <w:p w14:paraId="5CDF649E" w14:textId="77777777" w:rsidR="000B1FCB" w:rsidRDefault="00B9300C" w:rsidP="00D61C7D">
            <w:pPr>
              <w:spacing w:line="360" w:lineRule="auto"/>
              <w:contextualSpacing/>
              <w:jc w:val="center"/>
            </w:pPr>
            <w:r>
              <w:t>Провайдер</w:t>
            </w:r>
          </w:p>
        </w:tc>
        <w:tc>
          <w:tcPr>
            <w:tcW w:w="2692" w:type="dxa"/>
          </w:tcPr>
          <w:p w14:paraId="0123FAA3" w14:textId="77777777" w:rsidR="000B1FCB" w:rsidRDefault="00B9300C" w:rsidP="00D61C7D">
            <w:pPr>
              <w:spacing w:line="360" w:lineRule="auto"/>
              <w:contextualSpacing/>
              <w:jc w:val="center"/>
            </w:pPr>
            <w:r>
              <w:t xml:space="preserve">Адрес </w:t>
            </w:r>
            <w:r>
              <w:rPr>
                <w:lang w:val="en-US"/>
              </w:rPr>
              <w:t>IPv4/</w:t>
            </w:r>
            <w:r>
              <w:t>Маска</w:t>
            </w:r>
          </w:p>
        </w:tc>
        <w:tc>
          <w:tcPr>
            <w:tcW w:w="2336" w:type="dxa"/>
          </w:tcPr>
          <w:p w14:paraId="5C52EEA5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t xml:space="preserve">Шлюз </w:t>
            </w:r>
            <w:r>
              <w:rPr>
                <w:lang w:val="en-US"/>
              </w:rPr>
              <w:t>IPv4</w:t>
            </w:r>
          </w:p>
        </w:tc>
        <w:tc>
          <w:tcPr>
            <w:tcW w:w="2337" w:type="dxa"/>
          </w:tcPr>
          <w:p w14:paraId="749A08F4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AS</w:t>
            </w:r>
          </w:p>
        </w:tc>
      </w:tr>
      <w:tr w:rsidR="000B1FCB" w14:paraId="26F237C4" w14:textId="77777777" w:rsidTr="00D61C7D">
        <w:trPr>
          <w:jc w:val="center"/>
        </w:trPr>
        <w:tc>
          <w:tcPr>
            <w:tcW w:w="1980" w:type="dxa"/>
          </w:tcPr>
          <w:p w14:paraId="14E82253" w14:textId="77777777" w:rsidR="000B1FCB" w:rsidRDefault="00B9300C" w:rsidP="00D61C7D">
            <w:pPr>
              <w:spacing w:line="360" w:lineRule="auto"/>
              <w:contextualSpacing/>
              <w:rPr>
                <w:lang w:val="en-US"/>
              </w:rPr>
            </w:pPr>
            <w:r>
              <w:rPr>
                <w:lang w:val="en-US"/>
              </w:rPr>
              <w:t>GIGAFON COD</w:t>
            </w:r>
          </w:p>
        </w:tc>
        <w:tc>
          <w:tcPr>
            <w:tcW w:w="2692" w:type="dxa"/>
          </w:tcPr>
          <w:p w14:paraId="2879838D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178.207.179.4/29</w:t>
            </w:r>
          </w:p>
        </w:tc>
        <w:tc>
          <w:tcPr>
            <w:tcW w:w="2336" w:type="dxa"/>
          </w:tcPr>
          <w:p w14:paraId="58B870F1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178.207.179.1</w:t>
            </w:r>
          </w:p>
        </w:tc>
        <w:tc>
          <w:tcPr>
            <w:tcW w:w="2337" w:type="dxa"/>
          </w:tcPr>
          <w:p w14:paraId="36D1BAA6" w14:textId="77777777" w:rsidR="000B1FCB" w:rsidRDefault="00B9300C" w:rsidP="00D61C7D">
            <w:pPr>
              <w:spacing w:line="360" w:lineRule="auto"/>
              <w:contextualSpacing/>
              <w:jc w:val="center"/>
            </w:pPr>
            <w:r>
              <w:rPr>
                <w:lang w:val="en-US"/>
              </w:rPr>
              <w:t>31133</w:t>
            </w:r>
          </w:p>
        </w:tc>
      </w:tr>
      <w:tr w:rsidR="000B1FCB" w14:paraId="151688B6" w14:textId="77777777" w:rsidTr="00D61C7D">
        <w:trPr>
          <w:jc w:val="center"/>
        </w:trPr>
        <w:tc>
          <w:tcPr>
            <w:tcW w:w="1980" w:type="dxa"/>
          </w:tcPr>
          <w:p w14:paraId="35521C4A" w14:textId="77777777" w:rsidR="000B1FCB" w:rsidRDefault="00B9300C" w:rsidP="00D61C7D">
            <w:pPr>
              <w:spacing w:line="360" w:lineRule="auto"/>
              <w:contextualSpacing/>
              <w:rPr>
                <w:lang w:val="en-US"/>
              </w:rPr>
            </w:pPr>
            <w:r>
              <w:rPr>
                <w:lang w:val="en-US"/>
              </w:rPr>
              <w:t>GIGAFON A</w:t>
            </w:r>
          </w:p>
        </w:tc>
        <w:tc>
          <w:tcPr>
            <w:tcW w:w="2692" w:type="dxa"/>
          </w:tcPr>
          <w:p w14:paraId="2A1424AA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178.207.179.28/29</w:t>
            </w:r>
          </w:p>
        </w:tc>
        <w:tc>
          <w:tcPr>
            <w:tcW w:w="2336" w:type="dxa"/>
          </w:tcPr>
          <w:p w14:paraId="61CF692B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178.207.179.25</w:t>
            </w:r>
          </w:p>
        </w:tc>
        <w:tc>
          <w:tcPr>
            <w:tcW w:w="2337" w:type="dxa"/>
          </w:tcPr>
          <w:p w14:paraId="6D028789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31133</w:t>
            </w:r>
          </w:p>
        </w:tc>
      </w:tr>
    </w:tbl>
    <w:p w14:paraId="1C875E00" w14:textId="77777777" w:rsidR="000B1FCB" w:rsidRPr="00450CCC" w:rsidRDefault="000B1FCB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02DDC1A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В сети GIGAFON COD сделаны настройки BGP</w:t>
      </w:r>
    </w:p>
    <w:p w14:paraId="4A618A77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Соседство устанавливается по IPv4 с адреса шлюза на выделяемый провайдером адрес через физический интерфейс и указанные выше номера автономных систем.</w:t>
      </w:r>
    </w:p>
    <w:p w14:paraId="1B09D9D7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Все провайдеры анонсируют делегируемые префиксы в “интернет”.</w:t>
      </w:r>
    </w:p>
    <w:p w14:paraId="63F6C214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На DNS-сервере100.100.100.100 настроена зона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2026.ru</w:t>
      </w:r>
    </w:p>
    <w:p w14:paraId="0C806338" w14:textId="1BEE3406" w:rsidR="00450CCC" w:rsidRDefault="00450CC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46B08AD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VLAN - cod: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1FCB" w:rsidRPr="00450CCC" w14:paraId="526CE9E2" w14:textId="77777777" w:rsidTr="00450CCC">
        <w:trPr>
          <w:jc w:val="center"/>
        </w:trPr>
        <w:tc>
          <w:tcPr>
            <w:tcW w:w="3115" w:type="dxa"/>
          </w:tcPr>
          <w:p w14:paraId="0938AA92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  <w:lang w:val="en-US"/>
              </w:rPr>
              <w:t>VLAN</w:t>
            </w:r>
          </w:p>
        </w:tc>
        <w:tc>
          <w:tcPr>
            <w:tcW w:w="3115" w:type="dxa"/>
          </w:tcPr>
          <w:p w14:paraId="5DF44EB9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115" w:type="dxa"/>
          </w:tcPr>
          <w:p w14:paraId="007CE514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</w:rPr>
              <w:t>Устройство</w:t>
            </w:r>
          </w:p>
        </w:tc>
      </w:tr>
      <w:tr w:rsidR="000B1FCB" w:rsidRPr="00450CCC" w14:paraId="6935F458" w14:textId="77777777" w:rsidTr="00450CCC">
        <w:trPr>
          <w:jc w:val="center"/>
        </w:trPr>
        <w:tc>
          <w:tcPr>
            <w:tcW w:w="3115" w:type="dxa"/>
          </w:tcPr>
          <w:p w14:paraId="37557718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14:paraId="64C6998D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SRV-COD</w:t>
            </w:r>
          </w:p>
        </w:tc>
        <w:tc>
          <w:tcPr>
            <w:tcW w:w="3115" w:type="dxa"/>
          </w:tcPr>
          <w:p w14:paraId="31FD9B27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srv1-cod, srv2-cod</w:t>
            </w:r>
          </w:p>
        </w:tc>
      </w:tr>
      <w:tr w:rsidR="000B1FCB" w:rsidRPr="00450CCC" w14:paraId="30E4C1F9" w14:textId="77777777" w:rsidTr="00450CCC">
        <w:trPr>
          <w:jc w:val="center"/>
        </w:trPr>
        <w:tc>
          <w:tcPr>
            <w:tcW w:w="3115" w:type="dxa"/>
          </w:tcPr>
          <w:p w14:paraId="55EBB141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200</w:t>
            </w:r>
          </w:p>
        </w:tc>
        <w:tc>
          <w:tcPr>
            <w:tcW w:w="3115" w:type="dxa"/>
          </w:tcPr>
          <w:p w14:paraId="4DFBE9EC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DATA</w:t>
            </w:r>
          </w:p>
        </w:tc>
        <w:tc>
          <w:tcPr>
            <w:tcW w:w="3115" w:type="dxa"/>
          </w:tcPr>
          <w:p w14:paraId="5449DE5F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srv1-cod, srv2-cod</w:t>
            </w:r>
          </w:p>
        </w:tc>
      </w:tr>
      <w:tr w:rsidR="000B1FCB" w:rsidRPr="00365A6D" w14:paraId="2C3962DA" w14:textId="77777777" w:rsidTr="00450CCC">
        <w:trPr>
          <w:jc w:val="center"/>
        </w:trPr>
        <w:tc>
          <w:tcPr>
            <w:tcW w:w="3115" w:type="dxa"/>
          </w:tcPr>
          <w:p w14:paraId="52F230AB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300</w:t>
            </w:r>
          </w:p>
        </w:tc>
        <w:tc>
          <w:tcPr>
            <w:tcW w:w="3115" w:type="dxa"/>
          </w:tcPr>
          <w:p w14:paraId="3041E757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</w:rPr>
              <w:t>MGM</w:t>
            </w:r>
            <w:r w:rsidRPr="00450CCC">
              <w:rPr>
                <w:sz w:val="24"/>
                <w:szCs w:val="24"/>
                <w:lang w:val="en-US"/>
              </w:rPr>
              <w:t>T</w:t>
            </w:r>
            <w:r w:rsidRPr="00450CCC">
              <w:rPr>
                <w:sz w:val="24"/>
                <w:szCs w:val="24"/>
              </w:rPr>
              <w:t>-COD</w:t>
            </w:r>
          </w:p>
        </w:tc>
        <w:tc>
          <w:tcPr>
            <w:tcW w:w="3115" w:type="dxa"/>
          </w:tcPr>
          <w:p w14:paraId="6B54B890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450CCC">
              <w:rPr>
                <w:sz w:val="24"/>
                <w:szCs w:val="24"/>
                <w:lang w:val="en-US"/>
              </w:rPr>
              <w:t>fw</w:t>
            </w:r>
            <w:proofErr w:type="spellEnd"/>
            <w:r w:rsidRPr="00450CCC">
              <w:rPr>
                <w:sz w:val="24"/>
                <w:szCs w:val="24"/>
                <w:lang w:val="en-US"/>
              </w:rPr>
              <w:t>-cod, sw1-cod, sw2-cod, admin-cod</w:t>
            </w:r>
          </w:p>
        </w:tc>
      </w:tr>
      <w:tr w:rsidR="000B1FCB" w:rsidRPr="00450CCC" w14:paraId="37EB1C58" w14:textId="77777777" w:rsidTr="00450CCC">
        <w:trPr>
          <w:trHeight w:val="317"/>
          <w:jc w:val="center"/>
        </w:trPr>
        <w:tc>
          <w:tcPr>
            <w:tcW w:w="3115" w:type="dxa"/>
            <w:vMerge w:val="restart"/>
          </w:tcPr>
          <w:p w14:paraId="30920676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400</w:t>
            </w:r>
          </w:p>
        </w:tc>
        <w:tc>
          <w:tcPr>
            <w:tcW w:w="3115" w:type="dxa"/>
            <w:vMerge w:val="restart"/>
          </w:tcPr>
          <w:p w14:paraId="6D0E985C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CLI</w:t>
            </w:r>
          </w:p>
        </w:tc>
        <w:tc>
          <w:tcPr>
            <w:tcW w:w="3115" w:type="dxa"/>
            <w:vMerge w:val="restart"/>
          </w:tcPr>
          <w:p w14:paraId="63F7E3CD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cli-cod</w:t>
            </w:r>
          </w:p>
        </w:tc>
      </w:tr>
      <w:tr w:rsidR="000B1FCB" w:rsidRPr="00450CCC" w14:paraId="3D8BC8BC" w14:textId="77777777" w:rsidTr="00450CCC">
        <w:trPr>
          <w:trHeight w:val="317"/>
          <w:jc w:val="center"/>
        </w:trPr>
        <w:tc>
          <w:tcPr>
            <w:tcW w:w="3115" w:type="dxa"/>
            <w:vMerge w:val="restart"/>
          </w:tcPr>
          <w:p w14:paraId="51AB32E3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5</w:t>
            </w:r>
            <w:r w:rsidRPr="00450CCC">
              <w:rPr>
                <w:sz w:val="24"/>
                <w:szCs w:val="24"/>
              </w:rPr>
              <w:t>00</w:t>
            </w:r>
          </w:p>
        </w:tc>
        <w:tc>
          <w:tcPr>
            <w:tcW w:w="3115" w:type="dxa"/>
            <w:vMerge w:val="restart"/>
          </w:tcPr>
          <w:p w14:paraId="2FCBFCEB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VOIP</w:t>
            </w:r>
          </w:p>
        </w:tc>
        <w:tc>
          <w:tcPr>
            <w:tcW w:w="3115" w:type="dxa"/>
            <w:vMerge w:val="restart"/>
          </w:tcPr>
          <w:p w14:paraId="3FB27DAA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sip-cod</w:t>
            </w:r>
          </w:p>
        </w:tc>
      </w:tr>
    </w:tbl>
    <w:p w14:paraId="36A0B64E" w14:textId="77777777" w:rsidR="000B1FCB" w:rsidRPr="00450CCC" w:rsidRDefault="000B1FCB" w:rsidP="00450C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4E7E984A" w14:textId="77777777" w:rsidR="000B1FCB" w:rsidRPr="00450CCC" w:rsidRDefault="00B9300C" w:rsidP="00450CC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t>VLAN - a: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1FCB" w:rsidRPr="00450CCC" w14:paraId="02535C37" w14:textId="77777777">
        <w:tc>
          <w:tcPr>
            <w:tcW w:w="3115" w:type="dxa"/>
          </w:tcPr>
          <w:p w14:paraId="69A5336F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  <w:lang w:val="en-US"/>
              </w:rPr>
              <w:t>VLAN</w:t>
            </w:r>
          </w:p>
        </w:tc>
        <w:tc>
          <w:tcPr>
            <w:tcW w:w="3115" w:type="dxa"/>
          </w:tcPr>
          <w:p w14:paraId="01B32064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115" w:type="dxa"/>
          </w:tcPr>
          <w:p w14:paraId="4FEE417E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</w:rPr>
              <w:t>Устройство</w:t>
            </w:r>
          </w:p>
        </w:tc>
      </w:tr>
      <w:tr w:rsidR="000B1FCB" w:rsidRPr="00450CCC" w14:paraId="5F45DA21" w14:textId="77777777">
        <w:tc>
          <w:tcPr>
            <w:tcW w:w="3115" w:type="dxa"/>
          </w:tcPr>
          <w:p w14:paraId="53056180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14:paraId="107A5C33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SRV</w:t>
            </w:r>
          </w:p>
        </w:tc>
        <w:tc>
          <w:tcPr>
            <w:tcW w:w="3115" w:type="dxa"/>
          </w:tcPr>
          <w:p w14:paraId="412FBBD6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dc-a</w:t>
            </w:r>
          </w:p>
        </w:tc>
      </w:tr>
      <w:tr w:rsidR="000B1FCB" w:rsidRPr="00450CCC" w14:paraId="70A8A920" w14:textId="77777777">
        <w:tc>
          <w:tcPr>
            <w:tcW w:w="3115" w:type="dxa"/>
          </w:tcPr>
          <w:p w14:paraId="15CE1894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200</w:t>
            </w:r>
          </w:p>
        </w:tc>
        <w:tc>
          <w:tcPr>
            <w:tcW w:w="3115" w:type="dxa"/>
          </w:tcPr>
          <w:p w14:paraId="1E91B185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CLI</w:t>
            </w:r>
          </w:p>
        </w:tc>
        <w:tc>
          <w:tcPr>
            <w:tcW w:w="3115" w:type="dxa"/>
          </w:tcPr>
          <w:p w14:paraId="5654074B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cli1-a, cli2-a</w:t>
            </w:r>
          </w:p>
        </w:tc>
      </w:tr>
      <w:tr w:rsidR="000B1FCB" w:rsidRPr="00365A6D" w14:paraId="40069158" w14:textId="77777777">
        <w:tc>
          <w:tcPr>
            <w:tcW w:w="3115" w:type="dxa"/>
          </w:tcPr>
          <w:p w14:paraId="116D2B83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300</w:t>
            </w:r>
          </w:p>
        </w:tc>
        <w:tc>
          <w:tcPr>
            <w:tcW w:w="3115" w:type="dxa"/>
          </w:tcPr>
          <w:p w14:paraId="242AEFDF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</w:rPr>
              <w:t>MGM</w:t>
            </w:r>
            <w:r w:rsidRPr="00450CCC">
              <w:rPr>
                <w:sz w:val="24"/>
                <w:szCs w:val="24"/>
                <w:lang w:val="en-US"/>
              </w:rPr>
              <w:t>T</w:t>
            </w:r>
          </w:p>
        </w:tc>
        <w:tc>
          <w:tcPr>
            <w:tcW w:w="3115" w:type="dxa"/>
          </w:tcPr>
          <w:p w14:paraId="1E410918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450CCC">
              <w:rPr>
                <w:sz w:val="24"/>
                <w:szCs w:val="24"/>
                <w:lang w:val="en-US"/>
              </w:rPr>
              <w:t>rtr</w:t>
            </w:r>
            <w:proofErr w:type="spellEnd"/>
            <w:r w:rsidRPr="00450CCC">
              <w:rPr>
                <w:sz w:val="24"/>
                <w:szCs w:val="24"/>
                <w:lang w:val="en-US"/>
              </w:rPr>
              <w:t>-a, sw1-a, sw2-a</w:t>
            </w:r>
          </w:p>
        </w:tc>
      </w:tr>
    </w:tbl>
    <w:p w14:paraId="5702BC93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F094AE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 xml:space="preserve">Проверка будет производиться с использованием доменных имен. </w:t>
      </w:r>
    </w:p>
    <w:p w14:paraId="428BC1F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Проверка по IP-адресам выполняться не будет.</w:t>
      </w:r>
    </w:p>
    <w:p w14:paraId="069DA54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Базовая настройка</w:t>
      </w:r>
    </w:p>
    <w:p w14:paraId="68D99E1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Настройте имена устройств согласно топологии</w:t>
      </w:r>
    </w:p>
    <w:p w14:paraId="7F93566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fqdn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hostname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67DE5A" w14:textId="77777777" w:rsidR="000B1FCB" w:rsidRPr="00AB20EB" w:rsidRDefault="00B9300C" w:rsidP="00450CCC">
      <w:pPr>
        <w:spacing w:after="0"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B20E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50CCC">
        <w:rPr>
          <w:rFonts w:ascii="Times New Roman" w:hAnsi="Times New Roman" w:cs="Times New Roman"/>
          <w:sz w:val="28"/>
          <w:szCs w:val="28"/>
        </w:rPr>
        <w:t>для</w:t>
      </w:r>
      <w:r w:rsidRPr="00AB20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50CCC">
        <w:rPr>
          <w:rFonts w:ascii="Times New Roman" w:hAnsi="Times New Roman" w:cs="Times New Roman"/>
          <w:sz w:val="28"/>
          <w:szCs w:val="28"/>
        </w:rPr>
        <w:t>ЦОД</w:t>
      </w:r>
      <w:r w:rsidRPr="00AB20EB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AB20E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r w:rsidRPr="00AB20EB">
        <w:rPr>
          <w:rFonts w:ascii="Times New Roman" w:hAnsi="Times New Roman" w:cs="Times New Roman"/>
          <w:sz w:val="28"/>
          <w:szCs w:val="28"/>
          <w:lang w:val="en-US"/>
        </w:rPr>
        <w:t>2026.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region</w:t>
      </w:r>
    </w:p>
    <w:p w14:paraId="75CA109D" w14:textId="77777777" w:rsidR="000B1FCB" w:rsidRPr="00450CCC" w:rsidRDefault="00B9300C" w:rsidP="00450CCC">
      <w:pPr>
        <w:spacing w:after="0"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0CCC"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r w:rsidRPr="00450CCC">
        <w:rPr>
          <w:rFonts w:ascii="Times New Roman" w:hAnsi="Times New Roman" w:cs="Times New Roman"/>
          <w:sz w:val="28"/>
          <w:szCs w:val="28"/>
        </w:rPr>
        <w:t>для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 xml:space="preserve"> office - office.ssa2026.region</w:t>
      </w:r>
    </w:p>
    <w:p w14:paraId="63EC42C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Настройте административный доступ</w:t>
      </w:r>
    </w:p>
    <w:p w14:paraId="79CAD44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На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rtr-cod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для аутентификации через консоль и по SSH используйте RADIUS-сервер</w:t>
      </w:r>
    </w:p>
    <w:p w14:paraId="753EE85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В качестве RADIUS-сервера используйте srv1-cod</w:t>
      </w:r>
    </w:p>
    <w:p w14:paraId="0964E45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пользователя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netuser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с паролем P@ssw0rd</w:t>
      </w:r>
    </w:p>
    <w:p w14:paraId="7E99C6F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1) Для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rtr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пользователь не должен существовать локально.</w:t>
      </w:r>
    </w:p>
    <w:p w14:paraId="6C738D6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2) Пользователь должен иметь возможность конфигурировать маршрутизатор</w:t>
      </w:r>
    </w:p>
    <w:p w14:paraId="2804C34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Предусмотрите вход под локальной учетной записью даже при доступности RADIUS-сервера</w:t>
      </w:r>
    </w:p>
    <w:p w14:paraId="59C4FF78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975A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коммутации</w:t>
      </w:r>
    </w:p>
    <w:p w14:paraId="3573B0C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 xml:space="preserve">1. Сконфигурируйте коммутаторы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3251C12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Все порты, участвующие в коммутации, должны быть настроены в соответствии с диаграммой L2 и таблицей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056B962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Настройте магистральные каналы в соответствии с диаграммой L2, разрешите только требуемые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0B6B938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>. Настройте IP-адреса интерфейсов управления.</w:t>
      </w:r>
    </w:p>
    <w:p w14:paraId="39089C6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Для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» в качестве сети управления используйте VLAN - MGMT-COD.</w:t>
      </w:r>
    </w:p>
    <w:p w14:paraId="1A660CB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Для офиса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в качестве сети управления используйте VLAN - MGMT.</w:t>
      </w:r>
    </w:p>
    <w:p w14:paraId="5803944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Для обработки трафика управления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NativeVLAN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1C5BB3D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50CCC">
        <w:rPr>
          <w:rFonts w:ascii="Times New Roman" w:hAnsi="Times New Roman" w:cs="Times New Roman"/>
          <w:sz w:val="28"/>
          <w:szCs w:val="28"/>
        </w:rPr>
        <w:t>. Для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» трафик VLAN - DATA не должен маршрутизироваться.</w:t>
      </w:r>
    </w:p>
    <w:p w14:paraId="05102A3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Настройте агрегацию между устройствами sw1-cod и sw2-cod:</w:t>
      </w:r>
    </w:p>
    <w:p w14:paraId="583015E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r w:rsidRPr="00450CCC">
        <w:rPr>
          <w:rFonts w:ascii="Times New Roman" w:hAnsi="Times New Roman" w:cs="Times New Roman"/>
          <w:sz w:val="28"/>
          <w:szCs w:val="28"/>
        </w:rPr>
        <w:tab/>
        <w:t>a. Реализуйте агрегированные соединения средствами ядра с последующей передачей интерфейса в управление коммутатору.</w:t>
      </w:r>
    </w:p>
    <w:p w14:paraId="47C6542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active-backup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1E965BD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3. Настройте протокол STP на коммутаторах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094D350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Запустите процесс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spanning-tree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на коммутаторах.</w:t>
      </w:r>
    </w:p>
    <w:p w14:paraId="71F6ECD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b. Коммутатор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иметь наименьший приоритет.</w:t>
      </w:r>
    </w:p>
    <w:p w14:paraId="28E88B2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c. Используйте 802.1w.</w:t>
      </w:r>
    </w:p>
    <w:p w14:paraId="7C3061D0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255D4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туннелей между офисом «а» и «</w:t>
      </w: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b/>
          <w:bCs/>
          <w:sz w:val="28"/>
          <w:szCs w:val="28"/>
        </w:rPr>
        <w:t>»:</w:t>
      </w:r>
    </w:p>
    <w:p w14:paraId="1F792CD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Настройте GRE туннель между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-a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rtr-cod</w:t>
      </w:r>
      <w:proofErr w:type="spellEnd"/>
    </w:p>
    <w:p w14:paraId="06B8F93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a. В качестве сетевого диапазона используйте сеть 10.10.10.0/24</w:t>
      </w:r>
    </w:p>
    <w:p w14:paraId="013E4C3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>. Для каждого туннеля используйте минимально возможную маску</w:t>
      </w:r>
    </w:p>
    <w:p w14:paraId="4DFD9BAA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49948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маршрутизации</w:t>
      </w:r>
    </w:p>
    <w:p w14:paraId="42D33D0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Выполните необходимые настройки сети и маршрутизации BGP c ISP</w:t>
      </w:r>
    </w:p>
    <w:p w14:paraId="3CD934C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        a. AS ЦОД 64500 </w:t>
      </w:r>
    </w:p>
    <w:p w14:paraId="73CA53B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>. Анонсировать внутренние сети «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cod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» в провайдера запрещено.</w:t>
      </w:r>
    </w:p>
    <w:p w14:paraId="33FB624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>. Маршрутизатор ЦОД должен получать маршрут по умолчанию по BGP</w:t>
      </w:r>
    </w:p>
    <w:p w14:paraId="4DF56DB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               i. Ручное создание маршрута по умолчанию ЗАПРЕЩЕНО!</w:t>
      </w:r>
    </w:p>
    <w:p w14:paraId="5B7E18D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Настройте динамическую маршрутизацию между офисом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» и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»</w:t>
      </w:r>
    </w:p>
    <w:p w14:paraId="0F8B950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OSPF для маршрутизации между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-a,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rtr-cod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fw-cod</w:t>
      </w:r>
      <w:proofErr w:type="spellEnd"/>
    </w:p>
    <w:p w14:paraId="78E1B5E3" w14:textId="41E421FA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 </w:t>
      </w:r>
      <w:r w:rsidR="00B50C7C" w:rsidRPr="00450CCC">
        <w:rPr>
          <w:rFonts w:ascii="Times New Roman" w:hAnsi="Times New Roman" w:cs="Times New Roman"/>
          <w:sz w:val="28"/>
          <w:szCs w:val="28"/>
        </w:rPr>
        <w:t>маршрутизаторах все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интерфейсы, кроме туннельных, должны быть переведены в пассивный режим</w:t>
      </w:r>
    </w:p>
    <w:p w14:paraId="060BBF1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>. Используйте аутентификацию в OSPF</w:t>
      </w:r>
    </w:p>
    <w:p w14:paraId="0BAE0E4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В качестве пароля используйте P@ssw0rd</w:t>
      </w:r>
    </w:p>
    <w:p w14:paraId="2F6578A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Пароль должен передаваться с использованием хешированного ключа MD5</w:t>
      </w:r>
    </w:p>
    <w:p w14:paraId="62D187FC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5AC40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доступа в Интернет</w:t>
      </w:r>
    </w:p>
    <w:p w14:paraId="041F5FE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Настройте маршрутизаторы для обеспечения доступа в Интернет.</w:t>
      </w:r>
    </w:p>
    <w:p w14:paraId="42AF7B42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18785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синхронизации времени между сетевыми устройствами</w:t>
      </w:r>
    </w:p>
    <w:p w14:paraId="02CE0BA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Все устройства должны синхронизировать своё время с сервером точного времени по адресу 100.100.100.100.</w:t>
      </w:r>
    </w:p>
    <w:p w14:paraId="35A2FD2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Используйте на всех устройствах московский часовой пояс.</w:t>
      </w:r>
    </w:p>
    <w:p w14:paraId="48D5E2E9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6EE22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службы доменных имен</w:t>
      </w:r>
    </w:p>
    <w:p w14:paraId="48E6E66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Реализуйте основной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 сети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»</w:t>
      </w:r>
    </w:p>
    <w:p w14:paraId="5D210CE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В качестве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-сервера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57F7CDF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>. Для устройств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» необходимо создать записи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PTR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58A50F0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Реализуйте основной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 сети офиса «а»</w:t>
      </w:r>
    </w:p>
    <w:p w14:paraId="4F3DCC3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В качестве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-сервера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10D049E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Для устройств офиса «а» необходимо создать записи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PTR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21B0CAD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3. В качестве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сервера пересылки используйте адрес 100.100.100.100</w:t>
      </w:r>
    </w:p>
    <w:p w14:paraId="16614C8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4. Все устройства предприятия должны быть настроены на использование соответствующих их расположению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серверов.</w:t>
      </w:r>
    </w:p>
    <w:p w14:paraId="2DC0BA8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 xml:space="preserve">5. Настройте взаимосвязь между всеми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серверами предприятия.</w:t>
      </w:r>
    </w:p>
    <w:p w14:paraId="55C048F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 Настройте перенаправление как прямых, так и обратных зон.</w:t>
      </w:r>
    </w:p>
    <w:p w14:paraId="4CBD3FD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6. Все устройства предприятия должны быть доступы по имени.</w:t>
      </w:r>
    </w:p>
    <w:p w14:paraId="13462552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127FF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центра сертификации</w:t>
      </w:r>
    </w:p>
    <w:p w14:paraId="31C359D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На сервере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разверните центр сертификации на базе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openssl</w:t>
      </w:r>
      <w:proofErr w:type="spellEnd"/>
    </w:p>
    <w:p w14:paraId="2E5AF27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 Срок жизни корневого сертификата должен составлять 5 лет.</w:t>
      </w:r>
    </w:p>
    <w:p w14:paraId="721472C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Код страны -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15843B4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Название организации -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IRPO</w:t>
      </w:r>
    </w:p>
    <w:p w14:paraId="0CE3A7F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Имя центра сертификации -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</w:t>
      </w:r>
    </w:p>
    <w:p w14:paraId="14AF113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50CCC">
        <w:rPr>
          <w:rFonts w:ascii="Times New Roman" w:hAnsi="Times New Roman" w:cs="Times New Roman"/>
          <w:sz w:val="28"/>
          <w:szCs w:val="28"/>
        </w:rPr>
        <w:t>. Все файлы должны храниться в /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var</w:t>
      </w:r>
      <w:r w:rsidRPr="00450CCC">
        <w:rPr>
          <w:rFonts w:ascii="Times New Roman" w:hAnsi="Times New Roman" w:cs="Times New Roman"/>
          <w:sz w:val="28"/>
          <w:szCs w:val="28"/>
        </w:rPr>
        <w:t>/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ca</w:t>
      </w:r>
    </w:p>
    <w:p w14:paraId="1B3408B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Все рабочие станции организации, должны доверять созданному центру сертификации</w:t>
      </w:r>
    </w:p>
    <w:p w14:paraId="363FA5A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3. Используйте созданный центр сертификации для выпуска требуемых сертификатов</w:t>
      </w:r>
    </w:p>
    <w:p w14:paraId="42C3E372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F9611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сервера баз данных</w:t>
      </w:r>
    </w:p>
    <w:p w14:paraId="4D0E463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В качестве сервера баз данных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37A8488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В качестве СУБД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PostgreSQL</w:t>
      </w:r>
    </w:p>
    <w:p w14:paraId="4DF344C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50CCC">
        <w:rPr>
          <w:rFonts w:ascii="Times New Roman" w:hAnsi="Times New Roman" w:cs="Times New Roman"/>
          <w:sz w:val="28"/>
          <w:szCs w:val="28"/>
        </w:rPr>
        <w:t>. Используйте версию не ниже 17</w:t>
      </w:r>
    </w:p>
    <w:p w14:paraId="08A14E3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с. Создайте суперпользователя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superadmin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с паролем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50CC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0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rdSQL</w:t>
      </w:r>
      <w:proofErr w:type="spellEnd"/>
    </w:p>
    <w:p w14:paraId="2F41A2D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50CCC">
        <w:rPr>
          <w:rFonts w:ascii="Times New Roman" w:hAnsi="Times New Roman" w:cs="Times New Roman"/>
          <w:sz w:val="28"/>
          <w:szCs w:val="28"/>
        </w:rPr>
        <w:t>. Суперпользователь должен иметь полный доступ ко всем базам данных</w:t>
      </w:r>
    </w:p>
    <w:p w14:paraId="0410E14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Для администрирования сервера баз данных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16A046F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В качестве программы-клиента для СУБД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DBeaver</w:t>
      </w:r>
      <w:proofErr w:type="spellEnd"/>
    </w:p>
    <w:p w14:paraId="1DCEBB69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F86A8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устройства хранения данных</w:t>
      </w:r>
    </w:p>
    <w:p w14:paraId="3B1BD6D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Используйте хост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360EFF5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78661CF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Настройте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iSCSI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00714B2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имя цели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iqn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.2026-0&lt;№ текущего месяца&gt;.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region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: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</w:p>
    <w:p w14:paraId="155DE07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Настройте отдачу по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iSCSI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свободного (не используемого) диска</w:t>
      </w:r>
    </w:p>
    <w:p w14:paraId="4D798E1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Используйте хост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4B4C478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Добавьте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iSCSI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486004D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ID с именем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iscsi</w:t>
      </w:r>
      <w:proofErr w:type="spellEnd"/>
    </w:p>
    <w:p w14:paraId="26A78CC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Для добавления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используйте сеть DATA</w:t>
      </w:r>
    </w:p>
    <w:p w14:paraId="04D120E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50CCC">
        <w:rPr>
          <w:rFonts w:ascii="Times New Roman" w:hAnsi="Times New Roman" w:cs="Times New Roman"/>
          <w:sz w:val="28"/>
          <w:szCs w:val="28"/>
        </w:rPr>
        <w:t>. Не используйте LUN напрямую</w:t>
      </w:r>
    </w:p>
    <w:p w14:paraId="65E86A5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>. Добавьте хранилище LVM.</w:t>
      </w:r>
    </w:p>
    <w:p w14:paraId="2043F0A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iscsi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в качестве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pv</w:t>
      </w:r>
      <w:proofErr w:type="spellEnd"/>
    </w:p>
    <w:p w14:paraId="697341B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vg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 именем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VG</w:t>
      </w:r>
    </w:p>
    <w:p w14:paraId="05AC81D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100% дискового пространства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 именем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DATA</w:t>
      </w:r>
    </w:p>
    <w:p w14:paraId="45FDDAB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файловую систему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xfs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36BC6E8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50CCC">
        <w:rPr>
          <w:rFonts w:ascii="Times New Roman" w:hAnsi="Times New Roman" w:cs="Times New Roman"/>
          <w:sz w:val="28"/>
          <w:szCs w:val="28"/>
        </w:rPr>
        <w:t>. Настройте автоматическое монтирование тома</w:t>
      </w:r>
    </w:p>
    <w:p w14:paraId="75E8246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50CCC">
        <w:rPr>
          <w:rFonts w:ascii="Times New Roman" w:hAnsi="Times New Roman" w:cs="Times New Roman"/>
          <w:sz w:val="28"/>
          <w:szCs w:val="28"/>
        </w:rPr>
        <w:t>. Точка монтирования /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data</w:t>
      </w:r>
      <w:proofErr w:type="spellEnd"/>
    </w:p>
    <w:p w14:paraId="65C95F9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Настройте сервер сетевой файловой системы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NFS</w:t>
      </w:r>
    </w:p>
    <w:p w14:paraId="79649AC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50CCC">
        <w:rPr>
          <w:rFonts w:ascii="Times New Roman" w:hAnsi="Times New Roman" w:cs="Times New Roman"/>
          <w:sz w:val="28"/>
          <w:szCs w:val="28"/>
        </w:rPr>
        <w:t>. в качестве папки общего доступа выберите /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data</w:t>
      </w:r>
      <w:proofErr w:type="spellEnd"/>
    </w:p>
    <w:p w14:paraId="2393120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доступ для чтения и записи для всей сети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MGMT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5C28281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3.  На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настройте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автомонтирование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в папку /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mnt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nfs</w:t>
      </w:r>
      <w:proofErr w:type="spellEnd"/>
    </w:p>
    <w:p w14:paraId="0B97742B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505FB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сервисов в сети офиса «</w:t>
      </w: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2752EB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Разверните контроллер домена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region</w:t>
      </w:r>
      <w:r w:rsidRPr="00450CCC">
        <w:rPr>
          <w:rFonts w:ascii="Times New Roman" w:hAnsi="Times New Roman" w:cs="Times New Roman"/>
          <w:sz w:val="28"/>
          <w:szCs w:val="28"/>
        </w:rPr>
        <w:t xml:space="preserve"> на базе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SambaAD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248D517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В качестве сервера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dc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-a.</w:t>
      </w:r>
    </w:p>
    <w:p w14:paraId="5C7BCE5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b. В качестве DNS-сервера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dc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-a.</w:t>
      </w:r>
    </w:p>
    <w:p w14:paraId="14A71C8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в качестве DNS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backend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используйте BIND9_DLZ</w:t>
      </w:r>
    </w:p>
    <w:p w14:paraId="69FEEAE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c. В качестве пароля доменного администратора используйте P@ssw0rd</w:t>
      </w:r>
    </w:p>
    <w:p w14:paraId="73862A5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Для управления контроллером домена используйте ADMC с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14:paraId="7D12E23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3. Создайте подразделения, группы и пользователей</w:t>
      </w:r>
    </w:p>
    <w:p w14:paraId="587DEC3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Создайте подразделения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ofadmins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ofusers</w:t>
      </w:r>
      <w:proofErr w:type="spellEnd"/>
    </w:p>
    <w:p w14:paraId="71DCD54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b. Создайте группы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ofadmins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ofusers</w:t>
      </w:r>
      <w:proofErr w:type="spellEnd"/>
    </w:p>
    <w:p w14:paraId="3FEEB49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Добавьте группы в соответствующие подразделения</w:t>
      </w:r>
    </w:p>
    <w:p w14:paraId="4393273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c. Создайте пользователей ofadmin1, ofuser1 и user1</w:t>
      </w:r>
    </w:p>
    <w:p w14:paraId="7F54A72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Добавьте пользователей в соответствующие подразделения и группы</w:t>
      </w:r>
    </w:p>
    <w:p w14:paraId="6D9D36C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1) Пользователя user1 не добавляете в группы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ofadmins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ofusers</w:t>
      </w:r>
      <w:proofErr w:type="spellEnd"/>
    </w:p>
    <w:p w14:paraId="434BE96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В качестве пароля используйте P@ssw0rd</w:t>
      </w:r>
    </w:p>
    <w:p w14:paraId="5246F92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4. Для cli1-a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настройте политику изменения рабочего стола на картинку компании, а также запретите использование пользователям изменение сетевых настроек и изменение графических параметров рабочего стола.</w:t>
      </w:r>
    </w:p>
    <w:p w14:paraId="07D11EF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5. Введите cli1-a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в домен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2026.region</w:t>
      </w:r>
    </w:p>
    <w:p w14:paraId="7C9EB73C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E8652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системы мониторинга</w:t>
      </w:r>
    </w:p>
    <w:p w14:paraId="417D091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В качестве сервера системы мониторинга используйте srv1-cod</w:t>
      </w:r>
    </w:p>
    <w:p w14:paraId="74D2B0A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В качестве системы мониторинга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версии не ниже 7.0</w:t>
      </w:r>
    </w:p>
    <w:p w14:paraId="51D0468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В качестве СУБД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PostgreSQL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на srv2-cod</w:t>
      </w:r>
    </w:p>
    <w:p w14:paraId="3E2E315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Имя базы данных: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</w:p>
    <w:p w14:paraId="0D28767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Пользователь базы данных: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zabbix_user</w:t>
      </w:r>
      <w:proofErr w:type="spellEnd"/>
    </w:p>
    <w:p w14:paraId="6456214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Пароль пользователя базы данных: P@ssw0rdZabbix</w:t>
      </w:r>
    </w:p>
    <w:p w14:paraId="57477D6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b. В качестве веб-сервера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Apache</w:t>
      </w:r>
      <w:proofErr w:type="spellEnd"/>
    </w:p>
    <w:p w14:paraId="6CA2C5B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3. Система мониторинга должна быть доступна по адресу srv1-cod.cod.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2026.region,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monitoring.cod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2026.region, &lt;IP адрес srv1-cod&gt;</w:t>
      </w:r>
    </w:p>
    <w:p w14:paraId="3B88BE0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Администратором системы мониторинга должен быть пользователь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Admin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с паролем P@ssw0rd</w:t>
      </w:r>
    </w:p>
    <w:p w14:paraId="07EEC86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b. Часовой пояс по умолчанию должен быть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Europe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Moscow</w:t>
      </w:r>
      <w:proofErr w:type="spellEnd"/>
    </w:p>
    <w:p w14:paraId="6E8B7B5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c. Настройте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пернаправление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https</w:t>
      </w:r>
      <w:proofErr w:type="spellEnd"/>
    </w:p>
    <w:p w14:paraId="7807F44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Доступ к Веб-интерфейсу должен производиться по TLS соединению с использованием сертификата выпущенного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6434084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При обращении к Веб-интерфейсу не должно отображаться ошибок и предупреждений</w:t>
      </w:r>
    </w:p>
    <w:p w14:paraId="3B2DC78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4. Настройте узлы системы мониторинга</w:t>
      </w:r>
    </w:p>
    <w:p w14:paraId="664C9A6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a. В качестве узлов сети используйте</w:t>
      </w:r>
    </w:p>
    <w:p w14:paraId="23CC2DC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Все устройства организации кроме клиентов</w:t>
      </w:r>
    </w:p>
    <w:p w14:paraId="6B04BBE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b. Имя узла сети должно соответствовать полному имени устройства</w:t>
      </w:r>
    </w:p>
    <w:p w14:paraId="2FAA596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c. Все сетевые устройства (маршрутизаторы и коммутаторы) необходимо поместить в группу узлов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devices</w:t>
      </w:r>
      <w:proofErr w:type="spellEnd"/>
    </w:p>
    <w:p w14:paraId="35338F7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Используйте шаблон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IOS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SNMP для маршрутизаторов на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EcoRouter</w:t>
      </w:r>
      <w:proofErr w:type="spellEnd"/>
    </w:p>
    <w:p w14:paraId="1613AF0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шаблон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agent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fw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0C2EA7D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i. Используйте шаблон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agent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14:paraId="74E9A61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d. Все сервера необходимо поместить в группу узлов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servers</w:t>
      </w:r>
      <w:proofErr w:type="spellEnd"/>
    </w:p>
    <w:p w14:paraId="4295A90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Используйте шаблон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agent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14:paraId="0282684F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E84E5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 xml:space="preserve">Настройка </w:t>
      </w: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t>IP</w:t>
      </w:r>
      <w:r w:rsidRPr="00450CCC">
        <w:rPr>
          <w:rFonts w:ascii="Times New Roman" w:hAnsi="Times New Roman" w:cs="Times New Roman"/>
          <w:b/>
          <w:bCs/>
          <w:sz w:val="28"/>
          <w:szCs w:val="28"/>
        </w:rPr>
        <w:t xml:space="preserve"> телефонии</w:t>
      </w:r>
    </w:p>
    <w:p w14:paraId="6E12C09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На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sip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установите систему </w:t>
      </w:r>
      <w:r w:rsidRPr="00450CCC">
        <w:rPr>
          <w:rFonts w:ascii="Times New Roman" w:hAnsi="Times New Roman" w:cs="Times New Roman"/>
          <w:sz w:val="28"/>
          <w:szCs w:val="28"/>
          <w:lang w:val="en-US" w:bidi="en-US"/>
        </w:rPr>
        <w:t>SNG</w:t>
      </w:r>
      <w:r w:rsidRPr="00450CCC">
        <w:rPr>
          <w:rFonts w:ascii="Times New Roman" w:hAnsi="Times New Roman" w:cs="Times New Roman"/>
          <w:sz w:val="28"/>
          <w:szCs w:val="28"/>
          <w:lang w:bidi="en-US"/>
        </w:rPr>
        <w:t>7-</w:t>
      </w:r>
      <w:r w:rsidRPr="00450CCC">
        <w:rPr>
          <w:rFonts w:ascii="Times New Roman" w:hAnsi="Times New Roman" w:cs="Times New Roman"/>
          <w:sz w:val="28"/>
          <w:szCs w:val="28"/>
          <w:lang w:val="en-US" w:bidi="en-US"/>
        </w:rPr>
        <w:t>PBX</w:t>
      </w:r>
      <w:r w:rsidRPr="00450CCC">
        <w:rPr>
          <w:rFonts w:ascii="Times New Roman" w:hAnsi="Times New Roman" w:cs="Times New Roman"/>
          <w:sz w:val="28"/>
          <w:szCs w:val="28"/>
          <w:lang w:bidi="en-US"/>
        </w:rPr>
        <w:t>16</w:t>
      </w:r>
    </w:p>
    <w:p w14:paraId="607449C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Используйте уже подключенный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450CCC">
        <w:rPr>
          <w:rFonts w:ascii="Times New Roman" w:hAnsi="Times New Roman" w:cs="Times New Roman"/>
          <w:sz w:val="28"/>
          <w:szCs w:val="28"/>
        </w:rPr>
        <w:t>-образ</w:t>
      </w:r>
    </w:p>
    <w:p w14:paraId="683F7C8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использоваться внутренний номер 1001</w:t>
      </w:r>
    </w:p>
    <w:p w14:paraId="669874E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3.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использоваться внутренний номер 1002</w:t>
      </w:r>
    </w:p>
    <w:p w14:paraId="01CA589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4.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использоваться внутренний номер 2001</w:t>
      </w:r>
    </w:p>
    <w:p w14:paraId="4AB4ED3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5.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использоваться внутренний номер 2002</w:t>
      </w:r>
    </w:p>
    <w:p w14:paraId="19FE6EA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6</w:t>
      </w:r>
      <w:r w:rsidRPr="00450CCC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Pr="00450CCC">
        <w:rPr>
          <w:rFonts w:ascii="Times New Roman" w:hAnsi="Times New Roman" w:cs="Times New Roman"/>
          <w:sz w:val="28"/>
          <w:szCs w:val="28"/>
        </w:rPr>
        <w:t xml:space="preserve">На рабочие станции установите любой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bidi="ru-RU"/>
        </w:rPr>
        <w:t>СофтФон</w:t>
      </w:r>
      <w:proofErr w:type="spellEnd"/>
    </w:p>
    <w:p w14:paraId="50E86C5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7. Для реализации внутренних звонков необходимо использовать CHAN_SIP</w:t>
      </w:r>
    </w:p>
    <w:p w14:paraId="7F92083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В качестве порта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SIP</w:t>
      </w:r>
      <w:r w:rsidRPr="00450CCC">
        <w:rPr>
          <w:rFonts w:ascii="Times New Roman" w:hAnsi="Times New Roman" w:cs="Times New Roman"/>
          <w:sz w:val="28"/>
          <w:szCs w:val="28"/>
        </w:rPr>
        <w:t xml:space="preserve"> необходимо использовать 5060</w:t>
      </w:r>
    </w:p>
    <w:p w14:paraId="2053384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450CCC">
        <w:rPr>
          <w:rFonts w:ascii="Times New Roman" w:hAnsi="Times New Roman" w:cs="Times New Roman"/>
          <w:sz w:val="28"/>
          <w:szCs w:val="28"/>
          <w:lang w:bidi="ru-RU"/>
        </w:rPr>
        <w:t>Сеанс связи должен устанавливаться между всеми рабочими станциями</w:t>
      </w:r>
    </w:p>
    <w:p w14:paraId="33A291BF" w14:textId="6D2B6BCA" w:rsidR="000B1FCB" w:rsidRDefault="000B1FCB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D30424" w14:textId="77777777" w:rsidR="00515D9F" w:rsidRPr="00450CCC" w:rsidRDefault="00515D9F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BE2EB0" w14:textId="42A48809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p"/>
      <w:bookmarkEnd w:id="15"/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Модуль Г. Обеспечение отказоустойчивости (</w:t>
      </w:r>
      <w:r w:rsidR="00515D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инвариант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6112222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sz w:val="28"/>
          <w:szCs w:val="28"/>
        </w:rPr>
        <w:t>Время на выполнение модуля 5 часов</w:t>
      </w:r>
    </w:p>
    <w:p w14:paraId="0FB4202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Задания: </w:t>
      </w:r>
    </w:p>
    <w:p w14:paraId="4A7854A3" w14:textId="77777777" w:rsidR="000B1FCB" w:rsidRPr="00450CCC" w:rsidRDefault="00B9300C" w:rsidP="00450CCC">
      <w:pPr>
        <w:pStyle w:val="afff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Подготовка машины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-ADM.</w:t>
      </w:r>
    </w:p>
    <w:p w14:paraId="0553C956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Создайте виртуальный инстанс с именем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</w:t>
      </w:r>
      <w:r w:rsidRPr="00450CCC">
        <w:rPr>
          <w:rFonts w:ascii="Times New Roman" w:eastAsia="Times New Roman" w:hAnsi="Times New Roman"/>
          <w:sz w:val="28"/>
          <w:szCs w:val="28"/>
        </w:rPr>
        <w:t>, подключите его к необходимым сетям, ассоциируйте с ним плавающий IP-адрес.</w:t>
      </w:r>
    </w:p>
    <w:p w14:paraId="7A5F8CBB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Установите следующие параметры для создаваемого инстанса:</w:t>
      </w:r>
    </w:p>
    <w:p w14:paraId="3EA6CD62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Тип виртуальной машины: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2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vCPU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, 4 ГБ RAM</w:t>
      </w:r>
      <w:r w:rsidRPr="00450CCC">
        <w:rPr>
          <w:rFonts w:ascii="Times New Roman" w:eastAsia="Times New Roman" w:hAnsi="Times New Roman"/>
          <w:sz w:val="28"/>
          <w:szCs w:val="28"/>
        </w:rPr>
        <w:t>;</w:t>
      </w:r>
    </w:p>
    <w:p w14:paraId="2021EE5D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Размер диска: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30 ГБ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50C21D62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операционной системы используйте Альт Рабочая станция, шаблон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alt-workstation-10.4-p10-cloud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41EE09E6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Настройте внешнее подключение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SSH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сохранив ключевую пару для доступа с вашего локального ПК на рабочем столе с расширением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pem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:</w:t>
      </w:r>
    </w:p>
    <w:p w14:paraId="63FE9977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Создайте в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PuTTY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профиль с именем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</w:t>
      </w:r>
      <w:r w:rsidRPr="00450CCC">
        <w:rPr>
          <w:rFonts w:ascii="Times New Roman" w:eastAsia="Times New Roman" w:hAnsi="Times New Roman"/>
          <w:sz w:val="28"/>
          <w:szCs w:val="28"/>
        </w:rPr>
        <w:t>;</w:t>
      </w:r>
    </w:p>
    <w:p w14:paraId="39524D10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Реализуйте возможность установления соединения с инстансом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-ADM с локального ПК через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PuTTY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,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без </w:t>
      </w:r>
      <w:r w:rsidRPr="00450CCC">
        <w:rPr>
          <w:rFonts w:ascii="Times New Roman" w:eastAsia="Times New Roman" w:hAnsi="Times New Roman"/>
          <w:sz w:val="28"/>
          <w:szCs w:val="28"/>
        </w:rPr>
        <w:t>необходимости ввода дополнительных параметров.</w:t>
      </w:r>
    </w:p>
    <w:p w14:paraId="256328B2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Настройте внешнее подключение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RDP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сохранив на рабочем столе профиль с именем 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</w:t>
      </w:r>
      <w:r w:rsidRPr="00450CCC">
        <w:rPr>
          <w:rFonts w:ascii="Times New Roman" w:eastAsia="Times New Roman" w:hAnsi="Times New Roman"/>
          <w:sz w:val="28"/>
          <w:szCs w:val="28"/>
        </w:rPr>
        <w:t>:</w:t>
      </w:r>
    </w:p>
    <w:p w14:paraId="681CEBE2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Для подключения используйте имя пользователя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altlinux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и пароль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P@ssw0rd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38923849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8613AC" w14:textId="77777777" w:rsidR="000B1FCB" w:rsidRPr="00450CCC" w:rsidRDefault="00B9300C" w:rsidP="00450CCC">
      <w:pPr>
        <w:pStyle w:val="afff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Project_01</w:t>
      </w:r>
    </w:p>
    <w:p w14:paraId="1EAD8E72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создайте скрипт «</w:t>
      </w:r>
      <w:bookmarkStart w:id="16" w:name="_Hlk200453374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deploy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sh</w:t>
      </w:r>
      <w:bookmarkEnd w:id="16"/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».</w:t>
      </w:r>
    </w:p>
    <w:p w14:paraId="033E608B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домашней директории используйте путь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home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altlinux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Projects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0B0A5FA9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Скрипт должен реализовывать следующий функционал:</w:t>
      </w:r>
    </w:p>
    <w:p w14:paraId="28047B7D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Автоматическое развёртывание виртуальных машин в соответствии с топологией (см. Топология Project_01).</w:t>
      </w:r>
    </w:p>
    <w:p w14:paraId="4F023182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lastRenderedPageBreak/>
        <w:t xml:space="preserve">Характеристики виртуальных машин: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1vCPU, 1 ГБ ОЗУ, 10 ГБ размер диска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22322148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Образ операционной системы: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alt-p11-cloud-x86_64.qcow2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7833893D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Для виртуальной машины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должен создаваться и ассоциироваться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Плавающий-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IP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6C24F14D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создайте скрипт «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configure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sh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».</w:t>
      </w:r>
    </w:p>
    <w:p w14:paraId="604A18D2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домашней директории используйте путь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home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altlinux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Projects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15A72841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Скрипт должен реализовывать следующий функционал:</w:t>
      </w:r>
    </w:p>
    <w:p w14:paraId="48BFF1AC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Установку необходимых компонентов для запуска </w:t>
      </w:r>
      <w:hyperlink r:id="rId15" w:tooltip="https://disk.yandex.ru/d/uhpN6U6UYRK_Nw" w:history="1">
        <w:r w:rsidRPr="00450CCC">
          <w:rPr>
            <w:rStyle w:val="aff"/>
            <w:rFonts w:ascii="Times New Roman" w:eastAsia="Times New Roman" w:hAnsi="Times New Roman"/>
            <w:sz w:val="28"/>
            <w:szCs w:val="28"/>
          </w:rPr>
          <w:t>приложения</w:t>
        </w:r>
      </w:hyperlink>
      <w:r w:rsidRPr="00450CCC">
        <w:rPr>
          <w:rFonts w:ascii="Times New Roman" w:eastAsia="Times New Roman" w:hAnsi="Times New Roman"/>
          <w:sz w:val="28"/>
          <w:szCs w:val="28"/>
        </w:rPr>
        <w:t xml:space="preserve"> (см. Приложение Project_01) на виртуальных машинах: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game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01,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game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02,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game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03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в виде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Docker</w:t>
      </w:r>
      <w:r w:rsidRPr="00450CCC">
        <w:rPr>
          <w:rFonts w:ascii="Times New Roman" w:eastAsia="Times New Roman" w:hAnsi="Times New Roman"/>
          <w:sz w:val="28"/>
          <w:szCs w:val="28"/>
        </w:rPr>
        <w:t>-контейнеров.</w:t>
      </w:r>
    </w:p>
    <w:p w14:paraId="06A725D6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Образ приложения нужно сделать легковесным через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мультистейджинг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556327C1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 виртуальной машине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настройку распределения входящих запросов через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57F90CF9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Настройку доступа к просмотру собранной статистики в веб-интерфейсе с виртуальной машины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по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dev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au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?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stats</w:t>
      </w:r>
    </w:p>
    <w:p w14:paraId="0873A1F3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 Приложение должно быть доступно  с виртуальной машины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из веб-браузера по именам: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game01.dev.au.team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,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game02.dev.au.team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game03.dev.au.team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на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80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порту.</w:t>
      </w:r>
    </w:p>
    <w:p w14:paraId="5718938F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 Приложение должно быть доступно из вне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Плавающему-IP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виртуальной машины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haproxy01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на порту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443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64E1BC33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 виртуальной машины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-ADM доступ к приложению должен быть по </w:t>
      </w:r>
      <w:hyperlink r:id="rId16" w:tooltip="https://game.au.team" w:history="1">
        <w:r w:rsidRPr="00450CCC">
          <w:rPr>
            <w:rFonts w:ascii="Times New Roman" w:eastAsia="Times New Roman" w:hAnsi="Times New Roman"/>
            <w:sz w:val="28"/>
            <w:szCs w:val="28"/>
          </w:rPr>
          <w:t>https://game.au.team</w:t>
        </w:r>
      </w:hyperlink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42FDD5E8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Проблем с сертификатом возникать не должно.</w:t>
      </w:r>
    </w:p>
    <w:p w14:paraId="1F03F5E8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создайте скрипт «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destroy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sh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».</w:t>
      </w:r>
    </w:p>
    <w:p w14:paraId="75FD89D6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lastRenderedPageBreak/>
        <w:t xml:space="preserve">В качестве домашней директории используйте путь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home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altlinux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Projects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1A9DDEAA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Скрипт должен реализовывать следующий функционал:</w:t>
      </w:r>
    </w:p>
    <w:p w14:paraId="3573E66B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Удалять все автоматически созданные ресурсы через скрипт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deploy_project_01.sh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3A5B555D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Если скрипт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destroy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sh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не реализован, участник не получит баллов за данный пункт задания, а эксперты вручную выполнят удаление ресурсов.</w:t>
      </w:r>
    </w:p>
    <w:p w14:paraId="5CE696FE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B6FA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Топология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_01:</w:t>
      </w:r>
    </w:p>
    <w:p w14:paraId="24384526" w14:textId="77777777" w:rsidR="000B1FCB" w:rsidRDefault="00B9300C" w:rsidP="00D61C7D">
      <w:pPr>
        <w:spacing w:after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30BAE21" wp14:editId="52240A12">
            <wp:extent cx="5940425" cy="4873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13306" name="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tretch/>
                  </pic:blipFill>
                  <pic:spPr bwMode="auto">
                    <a:xfrm>
                      <a:off x="0" y="0"/>
                      <a:ext cx="5940423" cy="487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7B9A" w14:textId="77777777" w:rsidR="000B1FCB" w:rsidRPr="00450CCC" w:rsidRDefault="000B1FCB" w:rsidP="00450C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2AF90A6" w14:textId="77777777" w:rsidR="000B1FCB" w:rsidRPr="00450CCC" w:rsidRDefault="00B9300C" w:rsidP="00450CC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_01:</w:t>
      </w:r>
    </w:p>
    <w:p w14:paraId="444CF1A4" w14:textId="77777777" w:rsidR="000B1FCB" w:rsidRPr="00450CCC" w:rsidRDefault="00365A6D" w:rsidP="00450C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8" w:tooltip="https://disk.yandex.ru/d/uhpN6U6UYRK_Nw" w:history="1"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://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disk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/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uhpN</w:t>
        </w:r>
        <w:proofErr w:type="spellEnd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6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U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6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UYRK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_</w:t>
        </w:r>
        <w:proofErr w:type="spellStart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Nw</w:t>
        </w:r>
        <w:proofErr w:type="spellEnd"/>
      </w:hyperlink>
      <w:r w:rsidR="00B9300C" w:rsidRPr="00450CCC">
        <w:rPr>
          <w:rFonts w:ascii="Times New Roman" w:eastAsia="Times New Roman" w:hAnsi="Times New Roman" w:cs="Times New Roman"/>
          <w:sz w:val="28"/>
          <w:szCs w:val="28"/>
        </w:rPr>
        <w:t xml:space="preserve"> (у приложения есть </w:t>
      </w:r>
      <w:r w:rsidR="00B9300C" w:rsidRPr="00450CCC">
        <w:rPr>
          <w:rFonts w:ascii="Times New Roman" w:eastAsia="Times New Roman" w:hAnsi="Times New Roman" w:cs="Times New Roman"/>
          <w:sz w:val="28"/>
          <w:szCs w:val="28"/>
          <w:lang w:val="en-US"/>
        </w:rPr>
        <w:t>README</w:t>
      </w:r>
      <w:r w:rsidR="00B9300C" w:rsidRPr="00450CCC">
        <w:rPr>
          <w:rFonts w:ascii="Times New Roman" w:eastAsia="Times New Roman" w:hAnsi="Times New Roman" w:cs="Times New Roman"/>
          <w:sz w:val="28"/>
          <w:szCs w:val="28"/>
        </w:rPr>
        <w:t xml:space="preserve"> от программиста-разработчика)</w:t>
      </w:r>
    </w:p>
    <w:p w14:paraId="457892AE" w14:textId="77777777" w:rsidR="000B1FCB" w:rsidRPr="00450CCC" w:rsidRDefault="00B9300C" w:rsidP="00450CCC">
      <w:pPr>
        <w:pStyle w:val="afff2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lastRenderedPageBreak/>
        <w:t>Project_02</w:t>
      </w:r>
    </w:p>
    <w:p w14:paraId="3D9FE405" w14:textId="77777777" w:rsidR="000B1FCB" w:rsidRPr="00450CCC" w:rsidRDefault="00B9300C" w:rsidP="00450CCC">
      <w:pPr>
        <w:pStyle w:val="afff2"/>
        <w:numPr>
          <w:ilvl w:val="1"/>
          <w:numId w:val="9"/>
        </w:numPr>
        <w:spacing w:after="0" w:line="360" w:lineRule="auto"/>
        <w:ind w:left="0" w:firstLine="1134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Любым способом разверните недостающие виртуальные машины в облаке в соответствии с топологией (см. Топология Project_02).</w:t>
      </w:r>
    </w:p>
    <w:p w14:paraId="39FB603E" w14:textId="77777777" w:rsidR="000B1FCB" w:rsidRPr="00450CCC" w:rsidRDefault="00B9300C" w:rsidP="00450CCC">
      <w:pPr>
        <w:pStyle w:val="afff2"/>
        <w:numPr>
          <w:ilvl w:val="2"/>
          <w:numId w:val="9"/>
        </w:numPr>
        <w:spacing w:after="0" w:line="360" w:lineRule="auto"/>
        <w:ind w:left="0" w:firstLine="1843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Характеристики виртуальных машин:</w:t>
      </w:r>
    </w:p>
    <w:p w14:paraId="7BA80ED9" w14:textId="77777777" w:rsidR="000B1FCB" w:rsidRPr="00450CCC" w:rsidRDefault="00B9300C" w:rsidP="00450CCC">
      <w:pPr>
        <w:pStyle w:val="afff2"/>
        <w:numPr>
          <w:ilvl w:val="3"/>
          <w:numId w:val="10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ACM-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Server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: 1vCPU, 2 ГБ ОЗУ, 20 ГБ размер диска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794EA359" w14:textId="77777777" w:rsidR="000B1FCB" w:rsidRPr="00450CCC" w:rsidRDefault="00B9300C" w:rsidP="00450CCC">
      <w:pPr>
        <w:pStyle w:val="afff2"/>
        <w:numPr>
          <w:ilvl w:val="3"/>
          <w:numId w:val="10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DB-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Server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: 1vCPU, 1 ГБ ОЗУ, 20 ГБ размер диска.</w:t>
      </w:r>
    </w:p>
    <w:p w14:paraId="58DD8BBC" w14:textId="77777777" w:rsidR="000B1FCB" w:rsidRPr="00450CCC" w:rsidRDefault="00B9300C" w:rsidP="00450CCC">
      <w:pPr>
        <w:pStyle w:val="afff2"/>
        <w:numPr>
          <w:ilvl w:val="3"/>
          <w:numId w:val="10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  <w:lang w:val="en-US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BAR-Agent01: 1vCPU, 1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ГБ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ОЗУ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, 10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ГБ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размер</w:t>
      </w:r>
    </w:p>
    <w:p w14:paraId="4646959F" w14:textId="77777777" w:rsidR="000B1FCB" w:rsidRPr="00450CCC" w:rsidRDefault="00B9300C" w:rsidP="00450CCC">
      <w:pPr>
        <w:pStyle w:val="afff2"/>
        <w:numPr>
          <w:ilvl w:val="2"/>
          <w:numId w:val="9"/>
        </w:numPr>
        <w:spacing w:after="0" w:line="360" w:lineRule="auto"/>
        <w:ind w:left="0" w:firstLine="1843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Образ операционной системы: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alt-p11-cloud-x86_64.qcow2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1CE6C4F0" w14:textId="77777777" w:rsidR="000B1FCB" w:rsidRPr="00450CCC" w:rsidRDefault="00B9300C" w:rsidP="00450CCC">
      <w:pPr>
        <w:pStyle w:val="afff2"/>
        <w:numPr>
          <w:ilvl w:val="1"/>
          <w:numId w:val="9"/>
        </w:numPr>
        <w:spacing w:after="0" w:line="360" w:lineRule="auto"/>
        <w:ind w:left="0" w:firstLine="1134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На развёрнутых виртуальных машинах реализуйте следующий функционал:</w:t>
      </w:r>
    </w:p>
    <w:p w14:paraId="5C1DEC4C" w14:textId="77777777" w:rsidR="000B1FCB" w:rsidRPr="00450CCC" w:rsidRDefault="00B9300C" w:rsidP="00450CCC">
      <w:pPr>
        <w:pStyle w:val="afff2"/>
        <w:numPr>
          <w:ilvl w:val="2"/>
          <w:numId w:val="11"/>
        </w:numPr>
        <w:spacing w:after="0" w:line="360" w:lineRule="auto"/>
        <w:ind w:left="0" w:firstLine="1843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Установку сервера управления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Кибер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Бэкап (версии не ниже 18) 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ACM-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Server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02FF19E5" w14:textId="77777777" w:rsidR="000B1FCB" w:rsidRPr="00450CCC" w:rsidRDefault="00B9300C" w:rsidP="00450CCC">
      <w:pPr>
        <w:pStyle w:val="afff2"/>
        <w:numPr>
          <w:ilvl w:val="3"/>
          <w:numId w:val="12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Сервер управления должен быть доступен с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-ADM 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по имени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cb.au.team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на порту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9877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0F912A74" w14:textId="77777777" w:rsidR="000B1FCB" w:rsidRPr="00450CCC" w:rsidRDefault="00B9300C" w:rsidP="00450CCC">
      <w:pPr>
        <w:pStyle w:val="afff2"/>
        <w:numPr>
          <w:ilvl w:val="3"/>
          <w:numId w:val="12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Доступ в веб-интерфейс сервера управления должен быть из-под пользователя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root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с паролем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toor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4F1669D3" w14:textId="77777777" w:rsidR="000B1FCB" w:rsidRPr="00450CCC" w:rsidRDefault="00B9300C" w:rsidP="00450CCC">
      <w:pPr>
        <w:pStyle w:val="afff2"/>
        <w:numPr>
          <w:ilvl w:val="3"/>
          <w:numId w:val="12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Для установки сервера управления в качестве СУБД необходимо использовать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PostgreSQL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29E6B1A6" w14:textId="77777777" w:rsidR="000B1FCB" w:rsidRPr="00450CCC" w:rsidRDefault="00B9300C" w:rsidP="00450CCC">
      <w:pPr>
        <w:pStyle w:val="afff2"/>
        <w:numPr>
          <w:ilvl w:val="2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Установку агента для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Linux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BAR-Agent01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 последующей регистрацией на сервере управления.</w:t>
      </w:r>
    </w:p>
    <w:p w14:paraId="1239F9A9" w14:textId="77777777" w:rsidR="000B1FCB" w:rsidRPr="00450CCC" w:rsidRDefault="00B9300C" w:rsidP="00450CCC">
      <w:pPr>
        <w:pStyle w:val="afff2"/>
        <w:numPr>
          <w:ilvl w:val="2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Установку агента для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PostgreSQL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DB-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Server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с последующей регистрацией на сервере управления.</w:t>
      </w:r>
    </w:p>
    <w:p w14:paraId="552B7F64" w14:textId="77777777" w:rsidR="000B1FCB" w:rsidRPr="00450CCC" w:rsidRDefault="000B1FCB" w:rsidP="00450CC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0C3059C" w14:textId="77777777" w:rsidR="000B1FCB" w:rsidRPr="00450CCC" w:rsidRDefault="00B9300C" w:rsidP="00450CC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Топология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_02:</w:t>
      </w:r>
    </w:p>
    <w:p w14:paraId="54BAE2D3" w14:textId="77777777" w:rsidR="000B1FCB" w:rsidRDefault="00B9300C" w:rsidP="00D61C7D">
      <w:pPr>
        <w:spacing w:after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A32576" wp14:editId="4CE1004D">
            <wp:extent cx="5940425" cy="47253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35715" name="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tretch/>
                  </pic:blipFill>
                  <pic:spPr bwMode="auto">
                    <a:xfrm>
                      <a:off x="0" y="0"/>
                      <a:ext cx="5940423" cy="472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987D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92BE90" w14:textId="77777777" w:rsidR="000B1FCB" w:rsidRPr="00450CCC" w:rsidRDefault="00B9300C" w:rsidP="00450CCC">
      <w:pPr>
        <w:pStyle w:val="afff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Project_03</w:t>
      </w:r>
    </w:p>
    <w:p w14:paraId="42A57B45" w14:textId="77777777" w:rsidR="000B1FCB" w:rsidRPr="00450CCC" w:rsidRDefault="00B9300C" w:rsidP="00450CCC">
      <w:pPr>
        <w:pStyle w:val="afff2"/>
        <w:numPr>
          <w:ilvl w:val="1"/>
          <w:numId w:val="13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Любым способом разверните недостающие виртуальные машины в облаке в соответствии с топологией (см. Топология Project_0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3</w:t>
      </w:r>
      <w:r w:rsidRPr="00450CCC">
        <w:rPr>
          <w:rFonts w:ascii="Times New Roman" w:eastAsia="Times New Roman" w:hAnsi="Times New Roman"/>
          <w:sz w:val="28"/>
          <w:szCs w:val="28"/>
        </w:rPr>
        <w:t>).</w:t>
      </w:r>
    </w:p>
    <w:p w14:paraId="6176E18D" w14:textId="77777777" w:rsidR="000B1FCB" w:rsidRPr="00450CCC" w:rsidRDefault="00B9300C" w:rsidP="00450CCC">
      <w:pPr>
        <w:pStyle w:val="afff2"/>
        <w:numPr>
          <w:ilvl w:val="2"/>
          <w:numId w:val="13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Характеристики виртуальных машин:</w:t>
      </w:r>
    </w:p>
    <w:p w14:paraId="28B7D61C" w14:textId="77777777" w:rsidR="000B1FCB" w:rsidRPr="00450CCC" w:rsidRDefault="00B9300C" w:rsidP="00450CCC">
      <w:pPr>
        <w:pStyle w:val="afff2"/>
        <w:numPr>
          <w:ilvl w:val="3"/>
          <w:numId w:val="14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master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01: 1vCPU, 1 ГБ ОЗУ, 10 ГБ размер диска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2F9DBBA0" w14:textId="77777777" w:rsidR="000B1FCB" w:rsidRPr="00450CCC" w:rsidRDefault="00B9300C" w:rsidP="00450CCC">
      <w:pPr>
        <w:pStyle w:val="afff2"/>
        <w:numPr>
          <w:ilvl w:val="3"/>
          <w:numId w:val="14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worker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01: 1vCPU, 1 ГБ ОЗУ, 10 ГБ размер диска.</w:t>
      </w:r>
    </w:p>
    <w:p w14:paraId="5133BF97" w14:textId="77777777" w:rsidR="000B1FCB" w:rsidRPr="00450CCC" w:rsidRDefault="00B9300C" w:rsidP="00450CCC">
      <w:pPr>
        <w:pStyle w:val="afff2"/>
        <w:numPr>
          <w:ilvl w:val="3"/>
          <w:numId w:val="14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worker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02: 1vCPU, 1 ГБ ОЗУ, 10 ГБ размер</w:t>
      </w:r>
    </w:p>
    <w:p w14:paraId="4949F539" w14:textId="77777777" w:rsidR="000B1FCB" w:rsidRPr="00450CCC" w:rsidRDefault="00B9300C" w:rsidP="00450CCC">
      <w:pPr>
        <w:pStyle w:val="afff2"/>
        <w:numPr>
          <w:ilvl w:val="2"/>
          <w:numId w:val="13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Образ операционной системы: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alt-p11-cloud-x86_64.qcow2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35515EBB" w14:textId="77777777" w:rsidR="000B1FCB" w:rsidRPr="00450CCC" w:rsidRDefault="00B9300C" w:rsidP="00450CCC">
      <w:pPr>
        <w:pStyle w:val="afff2"/>
        <w:numPr>
          <w:ilvl w:val="1"/>
          <w:numId w:val="13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На развёрнутых виртуальных машинах реализуйте следующий функционал:</w:t>
      </w:r>
    </w:p>
    <w:p w14:paraId="0DABE94E" w14:textId="77777777" w:rsidR="000B1FCB" w:rsidRPr="00450CCC" w:rsidRDefault="00B9300C" w:rsidP="00450CCC">
      <w:pPr>
        <w:pStyle w:val="afff2"/>
        <w:numPr>
          <w:ilvl w:val="2"/>
          <w:numId w:val="15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Сформируйте кластер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Docker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Swarm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1721FFC0" w14:textId="77777777" w:rsidR="000B1FCB" w:rsidRPr="00450CCC" w:rsidRDefault="00B9300C" w:rsidP="00450CCC">
      <w:pPr>
        <w:pStyle w:val="afff2"/>
        <w:numPr>
          <w:ilvl w:val="3"/>
          <w:numId w:val="16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Используйте ВМ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master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в качестве менеджера кластера,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worker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worker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02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- в качестве исполнителей.</w:t>
      </w:r>
    </w:p>
    <w:p w14:paraId="0E5D14E3" w14:textId="77777777" w:rsidR="000B1FCB" w:rsidRPr="00450CCC" w:rsidRDefault="00B9300C" w:rsidP="00450CCC">
      <w:pPr>
        <w:pStyle w:val="afff2"/>
        <w:numPr>
          <w:ilvl w:val="3"/>
          <w:numId w:val="16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lastRenderedPageBreak/>
        <w:t>Запускать контейнеры на менеджере запрещено.</w:t>
      </w:r>
    </w:p>
    <w:p w14:paraId="23F6FB6B" w14:textId="77777777" w:rsidR="000B1FCB" w:rsidRPr="00450CCC" w:rsidRDefault="00B9300C" w:rsidP="00450CCC">
      <w:pPr>
        <w:pStyle w:val="afff2"/>
        <w:numPr>
          <w:ilvl w:val="2"/>
          <w:numId w:val="15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Разместите в кластере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Docker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Swarm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service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для организации собственного хранилища образов контейнеров:</w:t>
      </w:r>
    </w:p>
    <w:p w14:paraId="5517FF20" w14:textId="77777777" w:rsidR="000B1FCB" w:rsidRPr="00450CCC" w:rsidRDefault="00B9300C" w:rsidP="00450CCC">
      <w:pPr>
        <w:pStyle w:val="afff2"/>
        <w:numPr>
          <w:ilvl w:val="3"/>
          <w:numId w:val="17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образа используйте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registry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:3</w:t>
      </w:r>
    </w:p>
    <w:p w14:paraId="14A364DD" w14:textId="77777777" w:rsidR="000B1FCB" w:rsidRPr="00450CCC" w:rsidRDefault="00B9300C" w:rsidP="00450CCC">
      <w:pPr>
        <w:pStyle w:val="afff2"/>
        <w:numPr>
          <w:ilvl w:val="3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Локальное хранилище образов должно быть доступно со всех узлов кластера на порту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5000</w:t>
      </w:r>
    </w:p>
    <w:p w14:paraId="5B613DE3" w14:textId="77777777" w:rsidR="000B1FCB" w:rsidRPr="00450CCC" w:rsidRDefault="00B9300C" w:rsidP="00450CCC">
      <w:pPr>
        <w:pStyle w:val="afff2"/>
        <w:numPr>
          <w:ilvl w:val="2"/>
          <w:numId w:val="1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Разместите в кластере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Docker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Swarm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stack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для организации работы </w:t>
      </w:r>
      <w:hyperlink r:id="rId20" w:tooltip="https://disk.yandex.ru/d/ItDZh8DTdK5kAA" w:history="1">
        <w:r w:rsidRPr="00450CCC">
          <w:rPr>
            <w:rStyle w:val="aff"/>
            <w:rFonts w:ascii="Times New Roman" w:eastAsia="Times New Roman" w:hAnsi="Times New Roman"/>
            <w:sz w:val="28"/>
            <w:szCs w:val="28"/>
          </w:rPr>
          <w:t xml:space="preserve">приложения </w:t>
        </w:r>
      </w:hyperlink>
      <w:r w:rsidRPr="00450CCC">
        <w:rPr>
          <w:rFonts w:ascii="Times New Roman" w:eastAsia="Times New Roman" w:hAnsi="Times New Roman"/>
          <w:sz w:val="28"/>
          <w:szCs w:val="28"/>
        </w:rPr>
        <w:t>(см. Приложение Project_03)</w:t>
      </w:r>
    </w:p>
    <w:p w14:paraId="3C9011DF" w14:textId="77777777" w:rsidR="000B1FCB" w:rsidRPr="00450CCC" w:rsidRDefault="00B9300C" w:rsidP="00450CCC">
      <w:pPr>
        <w:pStyle w:val="afff2"/>
        <w:numPr>
          <w:ilvl w:val="3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имени для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stack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используйте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chool-site-project</w:t>
      </w:r>
      <w:proofErr w:type="spellEnd"/>
    </w:p>
    <w:p w14:paraId="7E0A5AC5" w14:textId="77777777" w:rsidR="000B1FCB" w:rsidRPr="00450CCC" w:rsidRDefault="00B9300C" w:rsidP="00450CCC">
      <w:pPr>
        <w:pStyle w:val="afff2"/>
        <w:numPr>
          <w:ilvl w:val="3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Приложение должно быть доступно с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http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://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school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site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au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https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://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school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site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au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team</w:t>
      </w:r>
    </w:p>
    <w:p w14:paraId="6E4931B2" w14:textId="77777777" w:rsidR="000B1FCB" w:rsidRPr="00450CCC" w:rsidRDefault="00B9300C" w:rsidP="00450CCC">
      <w:pPr>
        <w:pStyle w:val="afff2"/>
        <w:numPr>
          <w:ilvl w:val="3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случае доступу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https</w:t>
      </w:r>
      <w:r w:rsidRPr="00450CCC">
        <w:rPr>
          <w:rFonts w:ascii="Times New Roman" w:eastAsia="Times New Roman" w:hAnsi="Times New Roman"/>
          <w:sz w:val="28"/>
          <w:szCs w:val="28"/>
        </w:rPr>
        <w:t>, проблем с сертификатом возникать не должно.</w:t>
      </w:r>
    </w:p>
    <w:p w14:paraId="09047CDE" w14:textId="77777777" w:rsidR="000B1FCB" w:rsidRPr="00450CCC" w:rsidRDefault="00B9300C" w:rsidP="00450CCC">
      <w:pPr>
        <w:pStyle w:val="afff2"/>
        <w:numPr>
          <w:ilvl w:val="2"/>
          <w:numId w:val="1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На данный момент это просто статический сайт, но стоит предусмотреть возможность развёртывания таких сервисов в стеке как:</w:t>
      </w:r>
    </w:p>
    <w:p w14:paraId="0C37063A" w14:textId="77777777" w:rsidR="000B1FCB" w:rsidRPr="00450CCC" w:rsidRDefault="00B9300C" w:rsidP="00450CCC">
      <w:pPr>
        <w:pStyle w:val="afff2"/>
        <w:numPr>
          <w:ilvl w:val="3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redis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- для решения задач, требующих быстрой обработки данных</w:t>
      </w:r>
    </w:p>
    <w:p w14:paraId="35F68DAD" w14:textId="77777777" w:rsidR="000B1FCB" w:rsidRPr="00450CCC" w:rsidRDefault="00B9300C" w:rsidP="00450CCC">
      <w:pPr>
        <w:pStyle w:val="afff2"/>
        <w:numPr>
          <w:ilvl w:val="3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СУБД: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PostgreSQL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– для хранения данных</w:t>
      </w:r>
    </w:p>
    <w:p w14:paraId="4EA5FEF0" w14:textId="77777777" w:rsidR="000B1FCB" w:rsidRPr="00450CCC" w:rsidRDefault="00B9300C" w:rsidP="00450CCC">
      <w:pPr>
        <w:pStyle w:val="afff2"/>
        <w:numPr>
          <w:ilvl w:val="3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Веб-приложение пока не умеет работать с данными сервисами, но сервисы должны быть развёрнуты в рамках стека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chool-site-project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для будущей разработки</w:t>
      </w:r>
    </w:p>
    <w:p w14:paraId="513215E7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7F1B2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Топология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3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6C419802" w14:textId="77777777" w:rsidR="000B1FCB" w:rsidRDefault="00B9300C" w:rsidP="00D61C7D">
      <w:pPr>
        <w:spacing w:after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ED55B0B" wp14:editId="0A12A35E">
            <wp:extent cx="5940425" cy="4873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28993" name="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tretch/>
                  </pic:blipFill>
                  <pic:spPr bwMode="auto">
                    <a:xfrm>
                      <a:off x="0" y="0"/>
                      <a:ext cx="5940423" cy="487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73B2" w14:textId="77777777" w:rsidR="000B1FCB" w:rsidRPr="00450CCC" w:rsidRDefault="000B1FCB" w:rsidP="00450CC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04DF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_03:</w:t>
      </w:r>
    </w:p>
    <w:p w14:paraId="016B5EC3" w14:textId="77777777" w:rsidR="000B1FCB" w:rsidRPr="00450CCC" w:rsidRDefault="00365A6D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22" w:tooltip="https://disk.yandex.ru/d/ItDZh8DTdK5kAA" w:history="1"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https://disk.yandex.ru/d/ItDZh8DTdK5kAA</w:t>
        </w:r>
      </w:hyperlink>
    </w:p>
    <w:p w14:paraId="0F1F1F82" w14:textId="77777777" w:rsidR="000B1FCB" w:rsidRPr="00450CCC" w:rsidRDefault="000B1FCB" w:rsidP="00450CCC">
      <w:pPr>
        <w:tabs>
          <w:tab w:val="left" w:pos="273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9793BB" w14:textId="77777777" w:rsidR="000B1FCB" w:rsidRDefault="00B9300C" w:rsidP="00450CCC">
      <w:pPr>
        <w:pStyle w:val="-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78885643"/>
      <w:bookmarkStart w:id="18" w:name="_Toc207182973"/>
      <w:r>
        <w:rPr>
          <w:rFonts w:ascii="Times New Roman" w:hAnsi="Times New Roman"/>
          <w:color w:val="auto"/>
          <w:sz w:val="28"/>
          <w:szCs w:val="28"/>
        </w:rPr>
        <w:t>2. СПЕЦИАЛЬНЫЕ ПРАВИЛА КОМПЕТЕНЦИИ</w:t>
      </w:r>
      <w:r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7"/>
      <w:bookmarkEnd w:id="18"/>
    </w:p>
    <w:p w14:paraId="130B3F0F" w14:textId="01C40430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Toc78885659"/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493758">
        <w:rPr>
          <w:rFonts w:ascii="Times New Roman" w:eastAsia="Times New Roman" w:hAnsi="Times New Roman" w:cs="Times New Roman"/>
          <w:sz w:val="28"/>
          <w:szCs w:val="28"/>
        </w:rPr>
        <w:t>Конкурсантам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выполнении всех модулей можно использовать интернет-ресурсы, за исключением:</w:t>
      </w:r>
    </w:p>
    <w:p w14:paraId="317ED8EC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Систем контроля версий</w:t>
      </w:r>
    </w:p>
    <w:p w14:paraId="6A54B198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Общения посредством форумов/мессенджеров/иных средств коммуникации – видеохостингов </w:t>
      </w:r>
    </w:p>
    <w:p w14:paraId="4E2E0895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Средств, требующих авторизацию любой формы</w:t>
      </w:r>
    </w:p>
    <w:p w14:paraId="570C1957" w14:textId="48391243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93758">
        <w:rPr>
          <w:rFonts w:ascii="Times New Roman" w:eastAsia="Times New Roman" w:hAnsi="Times New Roman" w:cs="Times New Roman"/>
          <w:sz w:val="28"/>
          <w:szCs w:val="28"/>
        </w:rPr>
        <w:t>Конкурсанты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имеют право задавать уточняющие вопросы экспертам (кроме эксперта наставника) и вправе получить ответ, если вопрос не предполагает получения информации о реализации конкретной технологии</w:t>
      </w:r>
    </w:p>
    <w:p w14:paraId="0634F6F3" w14:textId="77777777" w:rsidR="000B1FCB" w:rsidRPr="00B45612" w:rsidRDefault="000B1FCB" w:rsidP="00B45612">
      <w:pPr>
        <w:pStyle w:val="-2"/>
        <w:tabs>
          <w:tab w:val="left" w:pos="0"/>
        </w:tabs>
        <w:spacing w:before="0" w:after="0"/>
        <w:contextualSpacing/>
        <w:jc w:val="both"/>
        <w:rPr>
          <w:rFonts w:ascii="Times New Roman" w:hAnsi="Times New Roman"/>
          <w:b w:val="0"/>
          <w:bCs/>
          <w:color w:val="000000"/>
        </w:rPr>
      </w:pPr>
      <w:bookmarkStart w:id="20" w:name="_Toc207182974"/>
    </w:p>
    <w:p w14:paraId="38F281AC" w14:textId="77777777" w:rsidR="000B1FCB" w:rsidRDefault="00B9300C" w:rsidP="00450CCC">
      <w:pPr>
        <w:pStyle w:val="-2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2.1. </w:t>
      </w:r>
      <w:bookmarkEnd w:id="19"/>
      <w:r>
        <w:rPr>
          <w:rFonts w:ascii="Times New Roman" w:hAnsi="Times New Roman"/>
        </w:rPr>
        <w:t>Личный инструмент конкурсанта</w:t>
      </w:r>
      <w:bookmarkEnd w:id="20"/>
    </w:p>
    <w:p w14:paraId="4A658291" w14:textId="77777777" w:rsidR="000B1FCB" w:rsidRDefault="00B9300C" w:rsidP="00B45612">
      <w:pPr>
        <w:pStyle w:val="afff2"/>
        <w:numPr>
          <w:ilvl w:val="0"/>
          <w:numId w:val="6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Клавиатура, мышь не программируемые</w:t>
      </w:r>
    </w:p>
    <w:p w14:paraId="334EE1C6" w14:textId="77777777" w:rsidR="000B1FCB" w:rsidRDefault="00B9300C" w:rsidP="00B45612">
      <w:pPr>
        <w:pStyle w:val="afff2"/>
        <w:numPr>
          <w:ilvl w:val="0"/>
          <w:numId w:val="6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Средства защиты слуха и глаз</w:t>
      </w:r>
    </w:p>
    <w:p w14:paraId="74382E63" w14:textId="77777777" w:rsidR="000B1FCB" w:rsidRDefault="000B1FCB" w:rsidP="00B45612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</w:rPr>
      </w:pPr>
      <w:bookmarkStart w:id="21" w:name="_Toc207182975"/>
      <w:bookmarkStart w:id="22" w:name="_Toc78885660"/>
    </w:p>
    <w:p w14:paraId="1E76E871" w14:textId="5341AE6B" w:rsidR="000B1FCB" w:rsidRDefault="00B9300C" w:rsidP="00450CCC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 Материалы, оборудование и инструменты,</w:t>
      </w:r>
      <w:bookmarkStart w:id="23" w:name="_Toc207182976"/>
      <w:bookmarkEnd w:id="21"/>
      <w:r w:rsidR="0049375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запрещенные на площадке</w:t>
      </w:r>
      <w:bookmarkEnd w:id="22"/>
      <w:bookmarkEnd w:id="23"/>
    </w:p>
    <w:p w14:paraId="52BFFA09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Мобильные устройства, устройства фото-видео фиксации, носители информации.</w:t>
      </w:r>
    </w:p>
    <w:p w14:paraId="29E813F2" w14:textId="77777777" w:rsidR="000B1FCB" w:rsidRPr="00450CCC" w:rsidRDefault="000B1FCB" w:rsidP="00450CCC">
      <w:pPr>
        <w:pStyle w:val="-1"/>
        <w:spacing w:before="0" w:after="0"/>
        <w:contextualSpacing/>
        <w:jc w:val="both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24" w:name="_Toc207182977"/>
    </w:p>
    <w:p w14:paraId="4751FB3D" w14:textId="77777777" w:rsidR="000B1FCB" w:rsidRDefault="00B9300C" w:rsidP="00450CCC">
      <w:pPr>
        <w:pStyle w:val="-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24"/>
    </w:p>
    <w:p w14:paraId="2F202236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7ECD3D4B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22B5519F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2108FF7B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Чек-лист компетенции</w:t>
      </w:r>
    </w:p>
    <w:sectPr w:rsidR="000B1FCB">
      <w:footerReference w:type="default" r:id="rId23"/>
      <w:pgSz w:w="11906" w:h="16838"/>
      <w:pgMar w:top="1134" w:right="707" w:bottom="1134" w:left="1701" w:header="0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DBFAEB" w14:textId="77777777" w:rsidR="007818E7" w:rsidRDefault="007818E7">
      <w:pPr>
        <w:spacing w:after="0" w:line="240" w:lineRule="auto"/>
      </w:pPr>
      <w:r>
        <w:separator/>
      </w:r>
    </w:p>
  </w:endnote>
  <w:endnote w:type="continuationSeparator" w:id="0">
    <w:p w14:paraId="41A29413" w14:textId="77777777" w:rsidR="007818E7" w:rsidRDefault="00781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69104416"/>
      <w:docPartObj>
        <w:docPartGallery w:val="Page Numbers (Bottom of Page)"/>
        <w:docPartUnique/>
      </w:docPartObj>
    </w:sdtPr>
    <w:sdtEndPr/>
    <w:sdtContent>
      <w:p w14:paraId="014FC31A" w14:textId="77777777" w:rsidR="00A64E73" w:rsidRDefault="00A64E73">
        <w:pPr>
          <w:pStyle w:val="af8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7D45">
          <w:rPr>
            <w:rFonts w:ascii="Times New Roman" w:hAnsi="Times New Roman" w:cs="Times New Roman"/>
            <w:noProof/>
            <w:sz w:val="24"/>
            <w:szCs w:val="24"/>
          </w:rPr>
          <w:t>18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51A205" w14:textId="77777777" w:rsidR="007818E7" w:rsidRDefault="007818E7">
      <w:pPr>
        <w:spacing w:after="0" w:line="240" w:lineRule="auto"/>
      </w:pPr>
      <w:r>
        <w:separator/>
      </w:r>
    </w:p>
  </w:footnote>
  <w:footnote w:type="continuationSeparator" w:id="0">
    <w:p w14:paraId="6F866041" w14:textId="77777777" w:rsidR="007818E7" w:rsidRDefault="007818E7">
      <w:pPr>
        <w:spacing w:after="0" w:line="240" w:lineRule="auto"/>
      </w:pPr>
      <w:r>
        <w:continuationSeparator/>
      </w:r>
    </w:p>
  </w:footnote>
  <w:footnote w:id="1">
    <w:p w14:paraId="5580061F" w14:textId="77777777" w:rsidR="00A64E73" w:rsidRDefault="00A64E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B77B9C4" w14:textId="77777777" w:rsidR="00A64E73" w:rsidRDefault="00A64E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55EC9"/>
    <w:multiLevelType w:val="multilevel"/>
    <w:tmpl w:val="13F871DE"/>
    <w:lvl w:ilvl="0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57603E3"/>
    <w:multiLevelType w:val="multilevel"/>
    <w:tmpl w:val="CC22D8C6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34C83"/>
    <w:multiLevelType w:val="multilevel"/>
    <w:tmpl w:val="CD409BAA"/>
    <w:lvl w:ilvl="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721F3"/>
    <w:multiLevelType w:val="multilevel"/>
    <w:tmpl w:val="1A10206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4" w15:restartNumberingAfterBreak="0">
    <w:nsid w:val="2DAC57E8"/>
    <w:multiLevelType w:val="multilevel"/>
    <w:tmpl w:val="E5326D0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11582"/>
    <w:multiLevelType w:val="hybridMultilevel"/>
    <w:tmpl w:val="B6FC54D0"/>
    <w:name w:val="disc"/>
    <w:lvl w:ilvl="0" w:tplc="183E7E42">
      <w:start w:val="1"/>
      <w:numFmt w:val="bullet"/>
      <w:lvlText w:val="•"/>
      <w:lvlJc w:val="left"/>
      <w:pPr>
        <w:ind w:left="720" w:hanging="360"/>
      </w:pPr>
    </w:lvl>
    <w:lvl w:ilvl="1" w:tplc="1F94C4A2">
      <w:start w:val="1"/>
      <w:numFmt w:val="bullet"/>
      <w:lvlText w:val="•"/>
      <w:lvlJc w:val="left"/>
      <w:pPr>
        <w:ind w:left="1440" w:hanging="360"/>
      </w:pPr>
    </w:lvl>
    <w:lvl w:ilvl="2" w:tplc="31B41D0C">
      <w:start w:val="1"/>
      <w:numFmt w:val="bullet"/>
      <w:lvlText w:val="•"/>
      <w:lvlJc w:val="left"/>
      <w:pPr>
        <w:ind w:left="2160" w:hanging="360"/>
      </w:pPr>
    </w:lvl>
    <w:lvl w:ilvl="3" w:tplc="CCDE039C">
      <w:start w:val="1"/>
      <w:numFmt w:val="bullet"/>
      <w:lvlText w:val="•"/>
      <w:lvlJc w:val="left"/>
      <w:pPr>
        <w:ind w:left="2880" w:hanging="360"/>
      </w:pPr>
    </w:lvl>
    <w:lvl w:ilvl="4" w:tplc="C16CEDE4">
      <w:start w:val="1"/>
      <w:numFmt w:val="bullet"/>
      <w:lvlText w:val="•"/>
      <w:lvlJc w:val="left"/>
      <w:pPr>
        <w:ind w:left="3600" w:hanging="360"/>
      </w:pPr>
    </w:lvl>
    <w:lvl w:ilvl="5" w:tplc="D53A8B04">
      <w:start w:val="1"/>
      <w:numFmt w:val="bullet"/>
      <w:lvlText w:val="•"/>
      <w:lvlJc w:val="left"/>
      <w:pPr>
        <w:ind w:left="4320" w:hanging="360"/>
      </w:pPr>
    </w:lvl>
    <w:lvl w:ilvl="6" w:tplc="B846F486">
      <w:start w:val="1"/>
      <w:numFmt w:val="bullet"/>
      <w:lvlText w:val="•"/>
      <w:lvlJc w:val="left"/>
      <w:pPr>
        <w:ind w:left="5040" w:hanging="360"/>
      </w:pPr>
    </w:lvl>
    <w:lvl w:ilvl="7" w:tplc="5E94D280">
      <w:start w:val="1"/>
      <w:numFmt w:val="bullet"/>
      <w:lvlText w:val="•"/>
      <w:lvlJc w:val="left"/>
      <w:pPr>
        <w:ind w:left="5760" w:hanging="360"/>
      </w:pPr>
    </w:lvl>
    <w:lvl w:ilvl="8" w:tplc="03E0E760">
      <w:start w:val="1"/>
      <w:numFmt w:val="bullet"/>
      <w:lvlText w:val="•"/>
      <w:lvlJc w:val="left"/>
      <w:pPr>
        <w:ind w:left="6480" w:hanging="360"/>
      </w:pPr>
    </w:lvl>
  </w:abstractNum>
  <w:abstractNum w:abstractNumId="6" w15:restartNumberingAfterBreak="0">
    <w:nsid w:val="311B283C"/>
    <w:multiLevelType w:val="multilevel"/>
    <w:tmpl w:val="85FC921A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99D082F"/>
    <w:multiLevelType w:val="multilevel"/>
    <w:tmpl w:val="4E2A0D6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8" w15:restartNumberingAfterBreak="0">
    <w:nsid w:val="46EB6A17"/>
    <w:multiLevelType w:val="multilevel"/>
    <w:tmpl w:val="84426F0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9" w15:restartNumberingAfterBreak="0">
    <w:nsid w:val="49230CB0"/>
    <w:multiLevelType w:val="multilevel"/>
    <w:tmpl w:val="EEBEA08A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37D9B"/>
    <w:multiLevelType w:val="multilevel"/>
    <w:tmpl w:val="09404FB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11" w15:restartNumberingAfterBreak="0">
    <w:nsid w:val="50F80028"/>
    <w:multiLevelType w:val="multilevel"/>
    <w:tmpl w:val="AC7C81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2264009"/>
    <w:multiLevelType w:val="multilevel"/>
    <w:tmpl w:val="9B4AFE3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13" w15:restartNumberingAfterBreak="0">
    <w:nsid w:val="547D05EE"/>
    <w:multiLevelType w:val="multilevel"/>
    <w:tmpl w:val="7D468A5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F9B559D"/>
    <w:multiLevelType w:val="multilevel"/>
    <w:tmpl w:val="8378F9B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FC65983"/>
    <w:multiLevelType w:val="multilevel"/>
    <w:tmpl w:val="8A2AE3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16" w15:restartNumberingAfterBreak="0">
    <w:nsid w:val="72D808A3"/>
    <w:multiLevelType w:val="multilevel"/>
    <w:tmpl w:val="C9960E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A62F9"/>
    <w:multiLevelType w:val="multilevel"/>
    <w:tmpl w:val="5D4A3FE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B9E1D68"/>
    <w:multiLevelType w:val="hybridMultilevel"/>
    <w:tmpl w:val="B26C7EF0"/>
    <w:name w:val="decimal"/>
    <w:lvl w:ilvl="0" w:tplc="6122E57E">
      <w:start w:val="1"/>
      <w:numFmt w:val="decimal"/>
      <w:lvlText w:val="%1."/>
      <w:lvlJc w:val="left"/>
      <w:pPr>
        <w:ind w:left="720" w:hanging="360"/>
      </w:pPr>
    </w:lvl>
    <w:lvl w:ilvl="1" w:tplc="9CBC6EB2">
      <w:start w:val="1"/>
      <w:numFmt w:val="decimal"/>
      <w:lvlText w:val="%2."/>
      <w:lvlJc w:val="left"/>
      <w:pPr>
        <w:ind w:left="1440" w:hanging="360"/>
      </w:pPr>
    </w:lvl>
    <w:lvl w:ilvl="2" w:tplc="4156FAC8">
      <w:start w:val="1"/>
      <w:numFmt w:val="decimal"/>
      <w:lvlText w:val="%3."/>
      <w:lvlJc w:val="left"/>
      <w:pPr>
        <w:ind w:left="2160" w:hanging="360"/>
      </w:pPr>
    </w:lvl>
    <w:lvl w:ilvl="3" w:tplc="73E6D8AA">
      <w:start w:val="1"/>
      <w:numFmt w:val="decimal"/>
      <w:lvlText w:val="%4."/>
      <w:lvlJc w:val="left"/>
      <w:pPr>
        <w:ind w:left="2880" w:hanging="360"/>
      </w:pPr>
    </w:lvl>
    <w:lvl w:ilvl="4" w:tplc="89424EC0">
      <w:start w:val="1"/>
      <w:numFmt w:val="decimal"/>
      <w:lvlText w:val="%5."/>
      <w:lvlJc w:val="left"/>
      <w:pPr>
        <w:ind w:left="3600" w:hanging="360"/>
      </w:pPr>
    </w:lvl>
    <w:lvl w:ilvl="5" w:tplc="B12EBB88">
      <w:start w:val="1"/>
      <w:numFmt w:val="decimal"/>
      <w:lvlText w:val="%6."/>
      <w:lvlJc w:val="left"/>
      <w:pPr>
        <w:ind w:left="4320" w:hanging="360"/>
      </w:pPr>
    </w:lvl>
    <w:lvl w:ilvl="6" w:tplc="C0C8516C">
      <w:start w:val="1"/>
      <w:numFmt w:val="decimal"/>
      <w:lvlText w:val="%7."/>
      <w:lvlJc w:val="left"/>
      <w:pPr>
        <w:ind w:left="5040" w:hanging="360"/>
      </w:pPr>
    </w:lvl>
    <w:lvl w:ilvl="7" w:tplc="FE00F1E8">
      <w:start w:val="1"/>
      <w:numFmt w:val="decimal"/>
      <w:lvlText w:val="%8."/>
      <w:lvlJc w:val="left"/>
      <w:pPr>
        <w:ind w:left="5760" w:hanging="360"/>
      </w:pPr>
    </w:lvl>
    <w:lvl w:ilvl="8" w:tplc="FA726990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7C3C6413"/>
    <w:multiLevelType w:val="multilevel"/>
    <w:tmpl w:val="0654202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C483584"/>
    <w:multiLevelType w:val="multilevel"/>
    <w:tmpl w:val="903AAA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11"/>
  </w:num>
  <w:num w:numId="6">
    <w:abstractNumId w:val="16"/>
  </w:num>
  <w:num w:numId="7">
    <w:abstractNumId w:val="4"/>
  </w:num>
  <w:num w:numId="8">
    <w:abstractNumId w:val="13"/>
  </w:num>
  <w:num w:numId="9">
    <w:abstractNumId w:val="6"/>
  </w:num>
  <w:num w:numId="10">
    <w:abstractNumId w:val="7"/>
  </w:num>
  <w:num w:numId="11">
    <w:abstractNumId w:val="17"/>
  </w:num>
  <w:num w:numId="12">
    <w:abstractNumId w:val="8"/>
  </w:num>
  <w:num w:numId="13">
    <w:abstractNumId w:val="14"/>
  </w:num>
  <w:num w:numId="14">
    <w:abstractNumId w:val="12"/>
  </w:num>
  <w:num w:numId="15">
    <w:abstractNumId w:val="19"/>
  </w:num>
  <w:num w:numId="16">
    <w:abstractNumId w:val="20"/>
  </w:num>
  <w:num w:numId="17">
    <w:abstractNumId w:val="10"/>
  </w:num>
  <w:num w:numId="18">
    <w:abstractNumId w:val="15"/>
  </w:num>
  <w:num w:numId="19">
    <w:abstractNumId w:val="3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FCB"/>
    <w:rsid w:val="00065DDC"/>
    <w:rsid w:val="000B1FCB"/>
    <w:rsid w:val="001342DE"/>
    <w:rsid w:val="00152845"/>
    <w:rsid w:val="00245207"/>
    <w:rsid w:val="002559EC"/>
    <w:rsid w:val="002A3C38"/>
    <w:rsid w:val="00336135"/>
    <w:rsid w:val="003411C9"/>
    <w:rsid w:val="00365A6D"/>
    <w:rsid w:val="00450CCC"/>
    <w:rsid w:val="00493758"/>
    <w:rsid w:val="00515D9F"/>
    <w:rsid w:val="00560036"/>
    <w:rsid w:val="00630DFD"/>
    <w:rsid w:val="00676092"/>
    <w:rsid w:val="006A1CBC"/>
    <w:rsid w:val="006B7D45"/>
    <w:rsid w:val="007818E7"/>
    <w:rsid w:val="00784AC1"/>
    <w:rsid w:val="007E229A"/>
    <w:rsid w:val="009C6BD8"/>
    <w:rsid w:val="00A64E73"/>
    <w:rsid w:val="00AB20EB"/>
    <w:rsid w:val="00B45612"/>
    <w:rsid w:val="00B50C7C"/>
    <w:rsid w:val="00B9300C"/>
    <w:rsid w:val="00BB786F"/>
    <w:rsid w:val="00D61C7D"/>
    <w:rsid w:val="00DB20BC"/>
    <w:rsid w:val="00DD12FB"/>
    <w:rsid w:val="00E13AD3"/>
    <w:rsid w:val="00EE606A"/>
    <w:rsid w:val="00F43176"/>
    <w:rsid w:val="00FA7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EDF60"/>
  <w15:docId w15:val="{A86ACA85-BC15-4C28-95FE-918A857F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6">
    <w:name w:val="Заголовок Знак"/>
    <w:basedOn w:val="a2"/>
    <w:link w:val="a5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8">
    <w:name w:val="Подзаголовок Знак"/>
    <w:basedOn w:val="a2"/>
    <w:link w:val="a7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1"/>
    <w:next w:val="a1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2"/>
    <w:link w:val="22"/>
    <w:uiPriority w:val="29"/>
    <w:rPr>
      <w:i/>
      <w:iCs/>
      <w:color w:val="404040" w:themeColor="text1" w:themeTint="BF"/>
    </w:rPr>
  </w:style>
  <w:style w:type="character" w:styleId="a9">
    <w:name w:val="Intense Emphasis"/>
    <w:basedOn w:val="a2"/>
    <w:uiPriority w:val="21"/>
    <w:qFormat/>
    <w:rPr>
      <w:i/>
      <w:iCs/>
      <w:color w:val="2E74B5" w:themeColor="accent1" w:themeShade="BF"/>
    </w:rPr>
  </w:style>
  <w:style w:type="paragraph" w:styleId="aa">
    <w:name w:val="Intense Quote"/>
    <w:basedOn w:val="a1"/>
    <w:next w:val="a1"/>
    <w:link w:val="ab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b">
    <w:name w:val="Выделенная цитата Знак"/>
    <w:basedOn w:val="a2"/>
    <w:link w:val="aa"/>
    <w:uiPriority w:val="30"/>
    <w:rPr>
      <w:i/>
      <w:iCs/>
      <w:color w:val="2E74B5" w:themeColor="accent1" w:themeShade="BF"/>
    </w:rPr>
  </w:style>
  <w:style w:type="character" w:styleId="ac">
    <w:name w:val="Intense Reference"/>
    <w:basedOn w:val="a2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d">
    <w:name w:val="Subtle Emphasis"/>
    <w:basedOn w:val="a2"/>
    <w:uiPriority w:val="19"/>
    <w:qFormat/>
    <w:rPr>
      <w:i/>
      <w:iCs/>
      <w:color w:val="404040" w:themeColor="text1" w:themeTint="BF"/>
    </w:rPr>
  </w:style>
  <w:style w:type="character" w:styleId="ae">
    <w:name w:val="Emphasis"/>
    <w:basedOn w:val="a2"/>
    <w:uiPriority w:val="20"/>
    <w:qFormat/>
    <w:rPr>
      <w:i/>
      <w:iCs/>
    </w:rPr>
  </w:style>
  <w:style w:type="character" w:styleId="af">
    <w:name w:val="Strong"/>
    <w:basedOn w:val="a2"/>
    <w:uiPriority w:val="22"/>
    <w:qFormat/>
    <w:rPr>
      <w:b/>
      <w:bCs/>
    </w:rPr>
  </w:style>
  <w:style w:type="character" w:styleId="af0">
    <w:name w:val="Subtle Reference"/>
    <w:basedOn w:val="a2"/>
    <w:uiPriority w:val="31"/>
    <w:qFormat/>
    <w:rPr>
      <w:smallCaps/>
      <w:color w:val="5A5A5A" w:themeColor="text1" w:themeTint="A5"/>
    </w:rPr>
  </w:style>
  <w:style w:type="character" w:styleId="af1">
    <w:name w:val="Book Title"/>
    <w:basedOn w:val="a2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FootnoteTextChar">
    <w:name w:val="Footnote Text Char"/>
    <w:basedOn w:val="a2"/>
    <w:uiPriority w:val="99"/>
    <w:semiHidden/>
    <w:rPr>
      <w:sz w:val="20"/>
      <w:szCs w:val="20"/>
    </w:rPr>
  </w:style>
  <w:style w:type="paragraph" w:styleId="af2">
    <w:name w:val="endnote text"/>
    <w:basedOn w:val="a1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2"/>
    <w:link w:val="af2"/>
    <w:uiPriority w:val="99"/>
    <w:semiHidden/>
    <w:rPr>
      <w:sz w:val="20"/>
      <w:szCs w:val="20"/>
    </w:rPr>
  </w:style>
  <w:style w:type="character" w:styleId="af4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100"/>
      <w:ind w:left="660"/>
    </w:pPr>
  </w:style>
  <w:style w:type="paragraph" w:styleId="52">
    <w:name w:val="toc 5"/>
    <w:basedOn w:val="a1"/>
    <w:next w:val="a1"/>
    <w:uiPriority w:val="39"/>
    <w:unhideWhenUsed/>
    <w:pPr>
      <w:spacing w:after="100"/>
      <w:ind w:left="880"/>
    </w:pPr>
  </w:style>
  <w:style w:type="paragraph" w:styleId="61">
    <w:name w:val="toc 6"/>
    <w:basedOn w:val="a1"/>
    <w:next w:val="a1"/>
    <w:uiPriority w:val="39"/>
    <w:unhideWhenUsed/>
    <w:pPr>
      <w:spacing w:after="100"/>
      <w:ind w:left="1100"/>
    </w:pPr>
  </w:style>
  <w:style w:type="paragraph" w:styleId="71">
    <w:name w:val="toc 7"/>
    <w:basedOn w:val="a1"/>
    <w:next w:val="a1"/>
    <w:uiPriority w:val="39"/>
    <w:unhideWhenUsed/>
    <w:pPr>
      <w:spacing w:after="100"/>
      <w:ind w:left="1320"/>
    </w:pPr>
  </w:style>
  <w:style w:type="paragraph" w:styleId="81">
    <w:name w:val="toc 8"/>
    <w:basedOn w:val="a1"/>
    <w:next w:val="a1"/>
    <w:uiPriority w:val="39"/>
    <w:unhideWhenUsed/>
    <w:pPr>
      <w:spacing w:after="100"/>
      <w:ind w:left="1540"/>
    </w:pPr>
  </w:style>
  <w:style w:type="paragraph" w:styleId="91">
    <w:name w:val="toc 9"/>
    <w:basedOn w:val="a1"/>
    <w:next w:val="a1"/>
    <w:uiPriority w:val="39"/>
    <w:unhideWhenUsed/>
    <w:pPr>
      <w:spacing w:after="100"/>
      <w:ind w:left="1760"/>
    </w:pPr>
  </w:style>
  <w:style w:type="paragraph" w:styleId="af5">
    <w:name w:val="table of figures"/>
    <w:basedOn w:val="a1"/>
    <w:next w:val="a1"/>
    <w:uiPriority w:val="99"/>
    <w:unhideWhenUsed/>
    <w:pPr>
      <w:spacing w:after="0"/>
    </w:pPr>
  </w:style>
  <w:style w:type="paragraph" w:styleId="af6">
    <w:name w:val="header"/>
    <w:basedOn w:val="a1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2"/>
    <w:link w:val="af6"/>
    <w:uiPriority w:val="99"/>
  </w:style>
  <w:style w:type="paragraph" w:styleId="af8">
    <w:name w:val="footer"/>
    <w:basedOn w:val="a1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2"/>
    <w:link w:val="af8"/>
    <w:uiPriority w:val="99"/>
  </w:style>
  <w:style w:type="paragraph" w:styleId="afa">
    <w:name w:val="No Spacing"/>
    <w:link w:val="afb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b">
    <w:name w:val="Без интервала Знак"/>
    <w:basedOn w:val="a2"/>
    <w:link w:val="afa"/>
    <w:uiPriority w:val="1"/>
    <w:rPr>
      <w:rFonts w:eastAsiaTheme="minorEastAsia"/>
      <w:lang w:eastAsia="ru-RU"/>
    </w:rPr>
  </w:style>
  <w:style w:type="character" w:styleId="afc">
    <w:name w:val="Placeholder Text"/>
    <w:basedOn w:val="a2"/>
    <w:uiPriority w:val="99"/>
    <w:semiHidden/>
    <w:rPr>
      <w:color w:val="808080"/>
    </w:rPr>
  </w:style>
  <w:style w:type="paragraph" w:styleId="afd">
    <w:name w:val="Balloon Text"/>
    <w:basedOn w:val="a1"/>
    <w:link w:val="afe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2"/>
    <w:link w:val="a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f">
    <w:name w:val="Hyperlink"/>
    <w:uiPriority w:val="99"/>
    <w:rPr>
      <w:color w:val="0000FF"/>
      <w:u w:val="single"/>
    </w:rPr>
  </w:style>
  <w:style w:type="table" w:styleId="aff0">
    <w:name w:val="Table Grid"/>
    <w:basedOn w:val="a3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f1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f2">
    <w:name w:val="Body Text"/>
    <w:basedOn w:val="a1"/>
    <w:link w:val="aff3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f3">
    <w:name w:val="Основной текст Знак"/>
    <w:basedOn w:val="a2"/>
    <w:link w:val="aff2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f4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f5">
    <w:name w:val="footnote text"/>
    <w:basedOn w:val="a1"/>
    <w:link w:val="aff6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6">
    <w:name w:val="Текст сноски Знак"/>
    <w:basedOn w:val="a2"/>
    <w:link w:val="aff5"/>
    <w:rPr>
      <w:rFonts w:ascii="Times New Roman" w:eastAsia="Times New Roman" w:hAnsi="Times New Roman" w:cs="Times New Roman"/>
      <w:szCs w:val="20"/>
      <w:lang w:eastAsia="ru-RU"/>
    </w:rPr>
  </w:style>
  <w:style w:type="character" w:styleId="aff7">
    <w:name w:val="footnote reference"/>
    <w:rPr>
      <w:vertAlign w:val="superscript"/>
    </w:rPr>
  </w:style>
  <w:style w:type="character" w:styleId="aff8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9">
    <w:name w:val="выделение цвет"/>
    <w:basedOn w:val="a1"/>
    <w:link w:val="affa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b">
    <w:name w:val="цвет в таблице"/>
    <w:rPr>
      <w:color w:val="2C8DE6"/>
    </w:rPr>
  </w:style>
  <w:style w:type="paragraph" w:styleId="affc">
    <w:name w:val="TOC Heading"/>
    <w:basedOn w:val="1"/>
    <w:next w:val="a1"/>
    <w:uiPriority w:val="39"/>
    <w:unhideWhenUsed/>
    <w:qFormat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Pr>
      <w:lang w:val="ru-RU"/>
    </w:rPr>
  </w:style>
  <w:style w:type="paragraph" w:customStyle="1" w:styleId="-2">
    <w:name w:val="!заголовок-2"/>
    <w:basedOn w:val="2"/>
    <w:link w:val="-20"/>
    <w:qFormat/>
    <w:rPr>
      <w:lang w:val="ru-RU"/>
    </w:rPr>
  </w:style>
  <w:style w:type="character" w:customStyle="1" w:styleId="-10">
    <w:name w:val="!Заголовок-1 Знак"/>
    <w:link w:val="-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d">
    <w:name w:val="!Текст"/>
    <w:basedOn w:val="a1"/>
    <w:link w:val="affe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Pr>
      <w:rFonts w:ascii="Arial" w:eastAsia="Times New Roman" w:hAnsi="Arial" w:cs="Times New Roman"/>
      <w:b/>
      <w:sz w:val="28"/>
      <w:szCs w:val="24"/>
    </w:rPr>
  </w:style>
  <w:style w:type="paragraph" w:customStyle="1" w:styleId="afff">
    <w:name w:val="!Синий заголовок текста"/>
    <w:basedOn w:val="aff9"/>
    <w:link w:val="afff0"/>
    <w:qFormat/>
  </w:style>
  <w:style w:type="character" w:customStyle="1" w:styleId="affe">
    <w:name w:val="!Текст Знак"/>
    <w:link w:val="affd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f1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a">
    <w:name w:val="выделение цвет Знак"/>
    <w:link w:val="aff9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f0">
    <w:name w:val="!Синий заголовок текста Знак"/>
    <w:link w:val="afff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f2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f1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f3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f4">
    <w:name w:val="annotation reference"/>
    <w:basedOn w:val="a2"/>
    <w:semiHidden/>
    <w:unhideWhenUsed/>
    <w:rPr>
      <w:sz w:val="16"/>
      <w:szCs w:val="16"/>
    </w:rPr>
  </w:style>
  <w:style w:type="paragraph" w:styleId="afff5">
    <w:name w:val="annotation text"/>
    <w:basedOn w:val="a1"/>
    <w:link w:val="afff6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6">
    <w:name w:val="Текст примечания Знак"/>
    <w:basedOn w:val="a2"/>
    <w:link w:val="afff5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7">
    <w:name w:val="annotation subject"/>
    <w:basedOn w:val="afff5"/>
    <w:next w:val="afff5"/>
    <w:link w:val="afff8"/>
    <w:semiHidden/>
    <w:unhideWhenUsed/>
    <w:rPr>
      <w:b/>
      <w:bCs/>
    </w:rPr>
  </w:style>
  <w:style w:type="character" w:customStyle="1" w:styleId="afff8">
    <w:name w:val="Тема примечания Знак"/>
    <w:basedOn w:val="afff6"/>
    <w:link w:val="afff7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f2"/>
    <w:uiPriority w:val="1"/>
    <w:qFormat/>
    <w:pPr>
      <w:keepNext/>
      <w:numPr>
        <w:numId w:val="4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  <w:style w:type="table" w:customStyle="1" w:styleId="16">
    <w:name w:val="Сетка таблицы1"/>
    <w:basedOn w:val="a3"/>
    <w:next w:val="aff0"/>
    <w:uiPriority w:val="39"/>
    <w:rsid w:val="00365A6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f0"/>
    <w:uiPriority w:val="39"/>
    <w:rsid w:val="00365A6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3"/>
    <w:next w:val="aff0"/>
    <w:uiPriority w:val="39"/>
    <w:rsid w:val="00365A6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disk.yandex.ru/d/uhpN6U6UYRK_Nw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game.au.team" TargetMode="External"/><Relationship Id="rId20" Type="http://schemas.openxmlformats.org/officeDocument/2006/relationships/hyperlink" Target="https://disk.yandex.ru/d/ItDZh8DTdK5kA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disk.yandex.ru/d/uhpN6U6UYRK_Nw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disk.yandex.ru/d/ItDZh8DTdK5k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
</file>

<file path=customXml/item2.xml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C94DF-A595-0EAA-DA0B-236CDC46BDC8}"/>
</file>

<file path=customXml/itemProps2.xml><?xml version="1.0" encoding="utf-8"?>
<ds:datastoreItem xmlns:ds="http://schemas.openxmlformats.org/officeDocument/2006/customXml" ds:itemID="{BB58FA89-6B19-56FD-8AA8-BAC1019C0CA0}"/>
</file>

<file path=customXml/itemProps3.xml><?xml version="1.0" encoding="utf-8"?>
<ds:datastoreItem xmlns:ds="http://schemas.openxmlformats.org/officeDocument/2006/customXml" ds:itemID="{3605769B-8127-418B-9D1B-69A397A77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38</Pages>
  <Words>6806</Words>
  <Characters>38795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Кристина Агибалова</cp:lastModifiedBy>
  <cp:revision>4</cp:revision>
  <dcterms:created xsi:type="dcterms:W3CDTF">2026-01-14T08:32:00Z</dcterms:created>
  <dcterms:modified xsi:type="dcterms:W3CDTF">2026-01-15T08:39:00Z</dcterms:modified>
</cp:coreProperties>
</file>